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9766A" w14:textId="77777777" w:rsidR="004166D5" w:rsidRPr="000104C5" w:rsidRDefault="004166D5" w:rsidP="00722330">
      <w:pPr>
        <w:jc w:val="center"/>
        <w:rPr>
          <w:rFonts w:ascii="Cambria" w:hAnsi="Cambria" w:cs="Calibri"/>
          <w:sz w:val="22"/>
          <w:szCs w:val="22"/>
        </w:rPr>
      </w:pPr>
      <w:r w:rsidRPr="000104C5">
        <w:rPr>
          <w:rFonts w:ascii="Cambria" w:hAnsi="Cambria" w:cs="Calibri"/>
          <w:sz w:val="22"/>
          <w:szCs w:val="22"/>
        </w:rPr>
        <w:t>„</w:t>
      </w:r>
      <w:r w:rsidRPr="000104C5">
        <w:rPr>
          <w:rFonts w:ascii="Cambria" w:hAnsi="Cambria" w:cs="Calibri"/>
          <w:b/>
          <w:bCs/>
          <w:sz w:val="22"/>
          <w:szCs w:val="22"/>
        </w:rPr>
        <w:t xml:space="preserve">CAŁODOBOWA USŁUGA OCHRONY FIZYCZNEJ OBIEKTU, OSÓB I MIENIA WRAZ Z MONITOROWANIEM SYSTEMU ALARMOWEGO I WSPARCIEM GRUPY INTERWENCYJNEJ </w:t>
      </w:r>
      <w:r w:rsidRPr="000104C5">
        <w:rPr>
          <w:rFonts w:ascii="Cambria" w:hAnsi="Cambria" w:cs="Calibri"/>
          <w:b/>
          <w:bCs/>
          <w:sz w:val="22"/>
          <w:szCs w:val="22"/>
        </w:rPr>
        <w:br/>
        <w:t>W OBIEKCIE SĄDU REJONOWEGO W OLEŚNICY</w:t>
      </w:r>
      <w:r w:rsidRPr="000104C5">
        <w:rPr>
          <w:rFonts w:ascii="Cambria" w:hAnsi="Cambria" w:cs="Calibri"/>
          <w:b/>
          <w:i/>
          <w:sz w:val="22"/>
          <w:szCs w:val="22"/>
        </w:rPr>
        <w:t>”</w:t>
      </w:r>
      <w:r w:rsidRPr="000104C5">
        <w:rPr>
          <w:rFonts w:ascii="Cambria" w:hAnsi="Cambria" w:cs="Calibri"/>
          <w:sz w:val="22"/>
          <w:szCs w:val="22"/>
        </w:rPr>
        <w:t xml:space="preserve">  </w:t>
      </w:r>
    </w:p>
    <w:p w14:paraId="12709F38" w14:textId="44316BDD" w:rsidR="004166D5" w:rsidRPr="000104C5" w:rsidRDefault="004166D5" w:rsidP="00722330">
      <w:pPr>
        <w:jc w:val="center"/>
        <w:rPr>
          <w:rFonts w:ascii="Cambria" w:hAnsi="Cambria" w:cs="Calibri"/>
          <w:b/>
          <w:i/>
          <w:sz w:val="22"/>
          <w:szCs w:val="22"/>
        </w:rPr>
      </w:pPr>
      <w:r w:rsidRPr="000104C5">
        <w:rPr>
          <w:rFonts w:ascii="Cambria" w:hAnsi="Cambria" w:cs="Calibri"/>
          <w:b/>
          <w:i/>
          <w:sz w:val="22"/>
          <w:szCs w:val="22"/>
        </w:rPr>
        <w:t xml:space="preserve">nr ref. </w:t>
      </w:r>
      <w:r w:rsidR="00A96EE9" w:rsidRPr="000104C5">
        <w:rPr>
          <w:rFonts w:ascii="Cambria" w:hAnsi="Cambria" w:cs="Calibri"/>
          <w:b/>
          <w:i/>
          <w:sz w:val="22"/>
          <w:szCs w:val="22"/>
        </w:rPr>
        <w:t>OA.261.</w:t>
      </w:r>
      <w:r w:rsidR="00202402" w:rsidRPr="000104C5">
        <w:rPr>
          <w:rFonts w:ascii="Cambria" w:hAnsi="Cambria" w:cs="Calibri"/>
          <w:b/>
          <w:i/>
          <w:sz w:val="22"/>
          <w:szCs w:val="22"/>
        </w:rPr>
        <w:t>2</w:t>
      </w:r>
      <w:r w:rsidR="00A96EE9" w:rsidRPr="000104C5">
        <w:rPr>
          <w:rFonts w:ascii="Cambria" w:hAnsi="Cambria" w:cs="Calibri"/>
          <w:b/>
          <w:i/>
          <w:sz w:val="22"/>
          <w:szCs w:val="22"/>
        </w:rPr>
        <w:t>.202</w:t>
      </w:r>
      <w:r w:rsidR="0083313C">
        <w:rPr>
          <w:rFonts w:ascii="Cambria" w:hAnsi="Cambria" w:cs="Calibri"/>
          <w:b/>
          <w:i/>
          <w:sz w:val="22"/>
          <w:szCs w:val="22"/>
        </w:rPr>
        <w:t>6</w:t>
      </w:r>
    </w:p>
    <w:p w14:paraId="3E055A40" w14:textId="0598F19A" w:rsidR="00875EF9" w:rsidRPr="000104C5" w:rsidRDefault="0018638C" w:rsidP="00722330">
      <w:pPr>
        <w:ind w:left="5246" w:firstLine="708"/>
        <w:jc w:val="right"/>
        <w:rPr>
          <w:rFonts w:ascii="Cambria" w:eastAsia="Calibri" w:hAnsi="Cambria" w:cs="Calibri"/>
          <w:b/>
          <w:bCs/>
          <w:i/>
          <w:kern w:val="0"/>
          <w:lang w:eastAsia="en-US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="006E6E42"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="006E6E42"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="006E6E42"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="006E6E42"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="00875EF9" w:rsidRPr="000104C5">
        <w:rPr>
          <w:rFonts w:ascii="Cambria" w:eastAsia="Calibri" w:hAnsi="Cambria" w:cs="Calibri"/>
          <w:b/>
          <w:bCs/>
          <w:i/>
          <w:kern w:val="0"/>
          <w:lang w:eastAsia="en-US" w:bidi="ar-SA"/>
        </w:rPr>
        <w:t>Załącznik nr 1 do SWZ</w:t>
      </w:r>
    </w:p>
    <w:p w14:paraId="4B03FE2D" w14:textId="2F66DCD8" w:rsidR="001F75B6" w:rsidRPr="000104C5" w:rsidRDefault="001F75B6" w:rsidP="00722330">
      <w:pPr>
        <w:ind w:left="5246" w:firstLine="708"/>
        <w:jc w:val="right"/>
        <w:rPr>
          <w:rFonts w:ascii="Cambria" w:eastAsia="Calibri" w:hAnsi="Cambria" w:cs="Calibri"/>
          <w:b/>
          <w:bCs/>
          <w:i/>
          <w:kern w:val="0"/>
          <w:sz w:val="20"/>
          <w:szCs w:val="20"/>
          <w:lang w:eastAsia="en-US" w:bidi="ar-SA"/>
        </w:rPr>
      </w:pPr>
      <w:r w:rsidRPr="000104C5">
        <w:rPr>
          <w:rFonts w:ascii="Cambria" w:eastAsia="Calibri" w:hAnsi="Cambria" w:cs="Calibri"/>
          <w:b/>
          <w:bCs/>
          <w:i/>
          <w:kern w:val="0"/>
          <w:lang w:eastAsia="en-US" w:bidi="ar-SA"/>
        </w:rPr>
        <w:t>Załącznik nr 1 do Umowy</w:t>
      </w:r>
    </w:p>
    <w:p w14:paraId="6E6426D5" w14:textId="4F1CB5E3" w:rsidR="004A10C6" w:rsidRPr="000104C5" w:rsidRDefault="004A10C6" w:rsidP="00722330">
      <w:pPr>
        <w:ind w:left="5246" w:firstLine="708"/>
        <w:jc w:val="right"/>
        <w:rPr>
          <w:rFonts w:ascii="Cambria" w:eastAsia="Calibri" w:hAnsi="Cambria" w:cs="Calibri"/>
          <w:b/>
          <w:bCs/>
          <w:i/>
          <w:kern w:val="0"/>
          <w:sz w:val="16"/>
          <w:szCs w:val="16"/>
          <w:lang w:eastAsia="en-US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Pr="000104C5">
        <w:rPr>
          <w:rFonts w:ascii="Cambria" w:eastAsia="Times New Roman" w:hAnsi="Cambria" w:cstheme="majorHAnsi"/>
          <w:b/>
          <w:lang w:eastAsia="ar-SA" w:bidi="ar-SA"/>
        </w:rPr>
        <w:tab/>
      </w:r>
    </w:p>
    <w:p w14:paraId="1332B490" w14:textId="77777777" w:rsidR="004A10C6" w:rsidRPr="000104C5" w:rsidRDefault="004A10C6" w:rsidP="008331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E2EFD9" w:themeFill="accent6" w:themeFillTint="33"/>
        <w:autoSpaceDE w:val="0"/>
        <w:jc w:val="center"/>
        <w:textAlignment w:val="auto"/>
        <w:rPr>
          <w:rFonts w:ascii="Cambria" w:eastAsia="Times New Roman" w:hAnsi="Cambria" w:cstheme="majorHAnsi"/>
          <w:b/>
          <w:kern w:val="24"/>
          <w:lang w:eastAsia="ar-SA" w:bidi="ar-SA"/>
        </w:rPr>
      </w:pPr>
    </w:p>
    <w:p w14:paraId="1B45C378" w14:textId="77777777" w:rsidR="004A10C6" w:rsidRPr="000104C5" w:rsidRDefault="004A10C6" w:rsidP="008331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E2EFD9" w:themeFill="accent6" w:themeFillTint="33"/>
        <w:autoSpaceDE w:val="0"/>
        <w:jc w:val="center"/>
        <w:textAlignment w:val="auto"/>
        <w:rPr>
          <w:rFonts w:ascii="Cambria" w:eastAsia="Times New Roman" w:hAnsi="Cambria" w:cstheme="majorHAnsi"/>
          <w:b/>
          <w:kern w:val="24"/>
          <w:lang w:eastAsia="ar-SA" w:bidi="ar-SA"/>
        </w:rPr>
      </w:pPr>
      <w:r w:rsidRPr="000104C5">
        <w:rPr>
          <w:rFonts w:ascii="Cambria" w:eastAsia="Times New Roman" w:hAnsi="Cambria" w:cstheme="majorHAnsi"/>
          <w:b/>
          <w:kern w:val="24"/>
          <w:lang w:eastAsia="ar-SA" w:bidi="ar-SA"/>
        </w:rPr>
        <w:t>OPIS PRZEDMIOTU ZAMÓWIENIA</w:t>
      </w:r>
    </w:p>
    <w:p w14:paraId="5E688D30" w14:textId="77777777" w:rsidR="004A10C6" w:rsidRPr="000104C5" w:rsidRDefault="004A10C6" w:rsidP="008331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E2EFD9" w:themeFill="accent6" w:themeFillTint="33"/>
        <w:autoSpaceDE w:val="0"/>
        <w:jc w:val="center"/>
        <w:textAlignment w:val="auto"/>
        <w:rPr>
          <w:rFonts w:ascii="Cambria" w:eastAsia="Times New Roman" w:hAnsi="Cambria" w:cstheme="majorHAnsi"/>
          <w:b/>
          <w:kern w:val="24"/>
          <w:lang w:eastAsia="ar-SA" w:bidi="ar-SA"/>
        </w:rPr>
      </w:pPr>
    </w:p>
    <w:p w14:paraId="6BFD45EC" w14:textId="77777777" w:rsidR="004A10C6" w:rsidRPr="000104C5" w:rsidRDefault="004A10C6" w:rsidP="00722330">
      <w:pPr>
        <w:autoSpaceDE w:val="0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</w:p>
    <w:p w14:paraId="6E70669E" w14:textId="77777777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CZĘŚĆ 1</w:t>
      </w:r>
    </w:p>
    <w:p w14:paraId="40D7CDF0" w14:textId="2A61DAC9" w:rsidR="00D41432" w:rsidRPr="000104C5" w:rsidRDefault="00D41432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OKREŚLENIE PRZEDMIOTU ZAMÓWIENIA</w:t>
      </w:r>
    </w:p>
    <w:p w14:paraId="691DAD36" w14:textId="2833DE37" w:rsidR="004A10C6" w:rsidRPr="000104C5" w:rsidRDefault="004A10C6" w:rsidP="00722330">
      <w:pPr>
        <w:shd w:val="clear" w:color="auto" w:fill="FFFFFF"/>
        <w:autoSpaceDE w:val="0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b/>
          <w:u w:val="single"/>
          <w:lang w:eastAsia="ar-SA" w:bidi="ar-SA"/>
        </w:rPr>
        <w:t>Przedmiotem zamówienia jest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świadczenie usług w zakresie ochrony obiektów, osób i mienia Sądu </w:t>
      </w:r>
      <w:r w:rsidR="006D1C77" w:rsidRPr="000104C5">
        <w:rPr>
          <w:rFonts w:ascii="Cambria" w:eastAsia="Times New Roman" w:hAnsi="Cambria" w:cstheme="majorHAnsi"/>
          <w:lang w:eastAsia="ar-SA" w:bidi="ar-SA"/>
        </w:rPr>
        <w:t>Rejonowego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w </w:t>
      </w:r>
      <w:r w:rsidR="006D1C77" w:rsidRPr="000104C5">
        <w:rPr>
          <w:rFonts w:ascii="Cambria" w:eastAsia="Times New Roman" w:hAnsi="Cambria" w:cstheme="majorHAnsi"/>
          <w:lang w:eastAsia="ar-SA" w:bidi="ar-SA"/>
        </w:rPr>
        <w:t>Oleśnicy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w okresie 1</w:t>
      </w:r>
      <w:r w:rsidR="00F2758F" w:rsidRPr="000104C5">
        <w:rPr>
          <w:rFonts w:ascii="Cambria" w:eastAsia="Times New Roman" w:hAnsi="Cambria" w:cstheme="majorHAnsi"/>
          <w:lang w:eastAsia="ar-SA" w:bidi="ar-SA"/>
        </w:rPr>
        <w:t>2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miesięcy </w:t>
      </w:r>
      <w:r w:rsidRPr="000104C5">
        <w:rPr>
          <w:rFonts w:ascii="Cambria" w:eastAsia="Times New Roman" w:hAnsi="Cambria" w:cstheme="majorHAnsi"/>
          <w:b/>
          <w:lang w:eastAsia="ar-SA" w:bidi="ar-SA"/>
        </w:rPr>
        <w:t>od 01.0</w:t>
      </w:r>
      <w:r w:rsidR="006D1C77" w:rsidRPr="000104C5">
        <w:rPr>
          <w:rFonts w:ascii="Cambria" w:eastAsia="Times New Roman" w:hAnsi="Cambria" w:cstheme="majorHAnsi"/>
          <w:b/>
          <w:lang w:eastAsia="ar-SA" w:bidi="ar-SA"/>
        </w:rPr>
        <w:t>1</w:t>
      </w:r>
      <w:r w:rsidRPr="000104C5">
        <w:rPr>
          <w:rFonts w:ascii="Cambria" w:eastAsia="Times New Roman" w:hAnsi="Cambria" w:cstheme="majorHAnsi"/>
          <w:b/>
          <w:lang w:eastAsia="ar-SA" w:bidi="ar-SA"/>
        </w:rPr>
        <w:t>.202</w:t>
      </w:r>
      <w:r w:rsidR="0083313C">
        <w:rPr>
          <w:rFonts w:ascii="Cambria" w:eastAsia="Times New Roman" w:hAnsi="Cambria" w:cstheme="majorHAnsi"/>
          <w:b/>
          <w:lang w:eastAsia="ar-SA" w:bidi="ar-SA"/>
        </w:rPr>
        <w:t>7</w:t>
      </w: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 r.</w:t>
      </w:r>
      <w:r w:rsidR="00F2758F" w:rsidRPr="000104C5">
        <w:rPr>
          <w:rFonts w:ascii="Cambria" w:eastAsia="Times New Roman" w:hAnsi="Cambria" w:cstheme="majorHAnsi"/>
          <w:b/>
          <w:lang w:eastAsia="ar-SA" w:bidi="ar-SA"/>
        </w:rPr>
        <w:t xml:space="preserve"> </w:t>
      </w: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do </w:t>
      </w:r>
      <w:r w:rsidR="00B34A8A" w:rsidRPr="000104C5">
        <w:rPr>
          <w:rFonts w:ascii="Cambria" w:eastAsia="Times New Roman" w:hAnsi="Cambria" w:cstheme="majorHAnsi"/>
          <w:b/>
          <w:lang w:eastAsia="ar-SA" w:bidi="ar-SA"/>
        </w:rPr>
        <w:t>3</w:t>
      </w:r>
      <w:r w:rsidR="00F2758F" w:rsidRPr="000104C5">
        <w:rPr>
          <w:rFonts w:ascii="Cambria" w:eastAsia="Times New Roman" w:hAnsi="Cambria" w:cstheme="majorHAnsi"/>
          <w:b/>
          <w:lang w:eastAsia="ar-SA" w:bidi="ar-SA"/>
        </w:rPr>
        <w:t>1.</w:t>
      </w:r>
      <w:r w:rsidR="00B34A8A" w:rsidRPr="000104C5">
        <w:rPr>
          <w:rFonts w:ascii="Cambria" w:eastAsia="Times New Roman" w:hAnsi="Cambria" w:cstheme="majorHAnsi"/>
          <w:b/>
          <w:lang w:eastAsia="ar-SA" w:bidi="ar-SA"/>
        </w:rPr>
        <w:t>12</w:t>
      </w:r>
      <w:r w:rsidR="00F2758F" w:rsidRPr="000104C5">
        <w:rPr>
          <w:rFonts w:ascii="Cambria" w:eastAsia="Times New Roman" w:hAnsi="Cambria" w:cstheme="majorHAnsi"/>
          <w:b/>
          <w:lang w:eastAsia="ar-SA" w:bidi="ar-SA"/>
        </w:rPr>
        <w:t>.202</w:t>
      </w:r>
      <w:r w:rsidR="0083313C">
        <w:rPr>
          <w:rFonts w:ascii="Cambria" w:eastAsia="Times New Roman" w:hAnsi="Cambria" w:cstheme="majorHAnsi"/>
          <w:b/>
          <w:lang w:eastAsia="ar-SA" w:bidi="ar-SA"/>
        </w:rPr>
        <w:t>7</w:t>
      </w:r>
      <w:r w:rsidR="00F2758F" w:rsidRPr="000104C5">
        <w:rPr>
          <w:rFonts w:ascii="Cambria" w:eastAsia="Times New Roman" w:hAnsi="Cambria" w:cstheme="majorHAnsi"/>
          <w:b/>
          <w:lang w:eastAsia="ar-SA" w:bidi="ar-SA"/>
        </w:rPr>
        <w:t xml:space="preserve"> r.</w:t>
      </w: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 </w:t>
      </w:r>
      <w:r w:rsidRPr="000104C5">
        <w:rPr>
          <w:rFonts w:ascii="Cambria" w:eastAsia="Times New Roman" w:hAnsi="Cambria" w:cstheme="majorHAnsi"/>
          <w:lang w:eastAsia="ar-SA" w:bidi="ar-SA"/>
        </w:rPr>
        <w:t>realizowanej w formie bezpośredniej całodobowej ochrony fizycznej budynku wraz z przyległym terenem polegających na:</w:t>
      </w:r>
    </w:p>
    <w:p w14:paraId="328AED86" w14:textId="4B9BE9FD" w:rsidR="004A10C6" w:rsidRPr="000104C5" w:rsidRDefault="004A10C6" w:rsidP="00722330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Cambria" w:hAnsi="Cambria" w:cstheme="majorHAnsi"/>
          <w:b/>
          <w:sz w:val="24"/>
          <w:szCs w:val="24"/>
        </w:rPr>
      </w:pPr>
      <w:r w:rsidRPr="000104C5">
        <w:rPr>
          <w:rFonts w:ascii="Cambria" w:hAnsi="Cambria" w:cstheme="majorHAnsi"/>
          <w:b/>
          <w:sz w:val="24"/>
          <w:szCs w:val="24"/>
        </w:rPr>
        <w:t xml:space="preserve">stałym dozorze sygnałów przesyłanych, gromadzonych i przetwarzanych w elektronicznych urządzeniach i systemach alarmowych pozostających na </w:t>
      </w:r>
      <w:r w:rsidR="006D1C77" w:rsidRPr="000104C5">
        <w:rPr>
          <w:rFonts w:ascii="Cambria" w:hAnsi="Cambria" w:cstheme="majorHAnsi"/>
          <w:b/>
          <w:sz w:val="24"/>
          <w:szCs w:val="24"/>
        </w:rPr>
        <w:t>wyposażeniu w budynku sądu w Oleśnicy</w:t>
      </w:r>
      <w:r w:rsidRPr="000104C5">
        <w:rPr>
          <w:rFonts w:ascii="Cambria" w:hAnsi="Cambria" w:cstheme="majorHAnsi"/>
          <w:b/>
          <w:sz w:val="24"/>
          <w:szCs w:val="24"/>
        </w:rPr>
        <w:t xml:space="preserve">, </w:t>
      </w:r>
      <w:r w:rsidR="006D1C77" w:rsidRPr="000104C5">
        <w:rPr>
          <w:rFonts w:ascii="Cambria" w:hAnsi="Cambria" w:cstheme="majorHAnsi"/>
          <w:b/>
          <w:sz w:val="24"/>
          <w:szCs w:val="24"/>
        </w:rPr>
        <w:t>ul. 3 Maja 48/49.</w:t>
      </w:r>
    </w:p>
    <w:p w14:paraId="6B4A7891" w14:textId="434EAA73" w:rsidR="004A10C6" w:rsidRPr="000104C5" w:rsidRDefault="004A10C6" w:rsidP="00722330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0104C5">
        <w:rPr>
          <w:rFonts w:ascii="Cambria" w:hAnsi="Cambria" w:cstheme="majorHAnsi"/>
          <w:b/>
          <w:sz w:val="24"/>
          <w:szCs w:val="24"/>
        </w:rPr>
        <w:t>bezpośredn</w:t>
      </w:r>
      <w:r w:rsidR="006D1C77" w:rsidRPr="000104C5">
        <w:rPr>
          <w:rFonts w:ascii="Cambria" w:hAnsi="Cambria" w:cstheme="majorHAnsi"/>
          <w:b/>
          <w:sz w:val="24"/>
          <w:szCs w:val="24"/>
        </w:rPr>
        <w:t>iej i stałej ochronie fizycznej</w:t>
      </w:r>
      <w:r w:rsidRPr="000104C5">
        <w:rPr>
          <w:rFonts w:ascii="Cambria" w:hAnsi="Cambria" w:cstheme="majorHAnsi"/>
          <w:sz w:val="24"/>
          <w:szCs w:val="24"/>
        </w:rPr>
        <w:t xml:space="preserve"> obiekt</w:t>
      </w:r>
      <w:r w:rsidR="006D1C77" w:rsidRPr="000104C5">
        <w:rPr>
          <w:rFonts w:ascii="Cambria" w:hAnsi="Cambria" w:cstheme="majorHAnsi"/>
          <w:sz w:val="24"/>
          <w:szCs w:val="24"/>
        </w:rPr>
        <w:t>u</w:t>
      </w:r>
      <w:r w:rsidRPr="000104C5">
        <w:rPr>
          <w:rFonts w:ascii="Cambria" w:hAnsi="Cambria" w:cstheme="majorHAnsi"/>
          <w:sz w:val="24"/>
          <w:szCs w:val="24"/>
        </w:rPr>
        <w:t xml:space="preserve"> sądow</w:t>
      </w:r>
      <w:r w:rsidR="006D1C77" w:rsidRPr="000104C5">
        <w:rPr>
          <w:rFonts w:ascii="Cambria" w:hAnsi="Cambria" w:cstheme="majorHAnsi"/>
          <w:sz w:val="24"/>
          <w:szCs w:val="24"/>
        </w:rPr>
        <w:t>ego</w:t>
      </w:r>
      <w:r w:rsidRPr="000104C5">
        <w:rPr>
          <w:rFonts w:ascii="Cambria" w:hAnsi="Cambria" w:cstheme="majorHAnsi"/>
          <w:sz w:val="24"/>
          <w:szCs w:val="24"/>
        </w:rPr>
        <w:t>, położon</w:t>
      </w:r>
      <w:r w:rsidR="006D1C77" w:rsidRPr="000104C5">
        <w:rPr>
          <w:rFonts w:ascii="Cambria" w:hAnsi="Cambria" w:cstheme="majorHAnsi"/>
          <w:sz w:val="24"/>
          <w:szCs w:val="24"/>
        </w:rPr>
        <w:t>ego</w:t>
      </w:r>
      <w:r w:rsidRPr="000104C5">
        <w:rPr>
          <w:rFonts w:ascii="Cambria" w:hAnsi="Cambria" w:cstheme="majorHAnsi"/>
          <w:sz w:val="24"/>
          <w:szCs w:val="24"/>
        </w:rPr>
        <w:t xml:space="preserve"> przy </w:t>
      </w:r>
      <w:r w:rsidR="006D1C77" w:rsidRPr="000104C5">
        <w:rPr>
          <w:rFonts w:ascii="Cambria" w:hAnsi="Cambria" w:cstheme="majorHAnsi"/>
          <w:sz w:val="24"/>
          <w:szCs w:val="24"/>
        </w:rPr>
        <w:t>ul. 3 Maja 48/49 w Oleśnicy</w:t>
      </w:r>
      <w:r w:rsidRPr="000104C5">
        <w:rPr>
          <w:rFonts w:ascii="Cambria" w:hAnsi="Cambria" w:cstheme="majorHAnsi"/>
          <w:sz w:val="24"/>
          <w:szCs w:val="24"/>
        </w:rPr>
        <w:t xml:space="preserve">, w tym terenu należącego do Zamawiającego (m.in. parking), </w:t>
      </w:r>
      <w:r w:rsidR="006D1C77" w:rsidRPr="000104C5">
        <w:rPr>
          <w:rFonts w:ascii="Cambria" w:hAnsi="Cambria" w:cstheme="majorHAnsi"/>
          <w:b/>
          <w:sz w:val="24"/>
          <w:szCs w:val="24"/>
        </w:rPr>
        <w:t>ochronie mienia w ww. obiekcie</w:t>
      </w:r>
      <w:r w:rsidRPr="000104C5">
        <w:rPr>
          <w:rFonts w:ascii="Cambria" w:hAnsi="Cambria" w:cstheme="majorHAnsi"/>
          <w:sz w:val="24"/>
          <w:szCs w:val="24"/>
        </w:rPr>
        <w:t xml:space="preserve"> oraz </w:t>
      </w:r>
      <w:r w:rsidR="006D1C77" w:rsidRPr="000104C5">
        <w:rPr>
          <w:rFonts w:ascii="Cambria" w:hAnsi="Cambria" w:cstheme="majorHAnsi"/>
          <w:b/>
          <w:sz w:val="24"/>
          <w:szCs w:val="24"/>
        </w:rPr>
        <w:t>zapewnieniu</w:t>
      </w:r>
      <w:r w:rsidRPr="000104C5">
        <w:rPr>
          <w:rFonts w:ascii="Cambria" w:hAnsi="Cambria" w:cstheme="majorHAnsi"/>
          <w:b/>
          <w:sz w:val="24"/>
          <w:szCs w:val="24"/>
        </w:rPr>
        <w:t xml:space="preserve"> bezpieczeństwa osób w nich przebywających</w:t>
      </w:r>
      <w:r w:rsidR="00C63128" w:rsidRPr="000104C5">
        <w:rPr>
          <w:rFonts w:ascii="Cambria" w:hAnsi="Cambria" w:cstheme="majorHAnsi"/>
          <w:b/>
          <w:sz w:val="24"/>
          <w:szCs w:val="24"/>
        </w:rPr>
        <w:t>:</w:t>
      </w:r>
    </w:p>
    <w:p w14:paraId="2A693CE2" w14:textId="16FEE223" w:rsidR="00B34A8A" w:rsidRPr="000104C5" w:rsidRDefault="00B34A8A" w:rsidP="00E93E10">
      <w:pPr>
        <w:numPr>
          <w:ilvl w:val="0"/>
          <w:numId w:val="47"/>
        </w:numPr>
        <w:shd w:val="clear" w:color="auto" w:fill="FFFFFF"/>
        <w:tabs>
          <w:tab w:val="left" w:pos="1276"/>
        </w:tabs>
        <w:autoSpaceDE w:val="0"/>
        <w:ind w:left="851" w:right="11" w:firstLine="125"/>
        <w:jc w:val="both"/>
        <w:textAlignment w:val="auto"/>
        <w:rPr>
          <w:rFonts w:ascii="Cambria" w:eastAsia="Times New Roman" w:hAnsi="Cambria" w:cstheme="majorHAnsi"/>
          <w:color w:val="FF0000"/>
          <w:lang w:eastAsia="ar-SA" w:bidi="ar-SA"/>
        </w:rPr>
      </w:pPr>
      <w:bookmarkStart w:id="0" w:name="_Hlk148193952"/>
      <w:r w:rsidRPr="000104C5">
        <w:rPr>
          <w:rFonts w:ascii="Cambria" w:eastAsia="Times New Roman" w:hAnsi="Cambria" w:cstheme="majorHAnsi"/>
          <w:lang w:eastAsia="ar-SA" w:bidi="ar-SA"/>
        </w:rPr>
        <w:t>w poniedziałki stanowiące dni robocze pr</w:t>
      </w:r>
      <w:r w:rsidR="00E93E10" w:rsidRPr="000104C5">
        <w:rPr>
          <w:rFonts w:ascii="Cambria" w:eastAsia="Times New Roman" w:hAnsi="Cambria" w:cstheme="majorHAnsi"/>
          <w:lang w:eastAsia="ar-SA" w:bidi="ar-SA"/>
        </w:rPr>
        <w:t>acy Sądu</w:t>
      </w:r>
      <w:r w:rsidRPr="000104C5">
        <w:rPr>
          <w:rFonts w:ascii="Cambria" w:eastAsia="Times New Roman" w:hAnsi="Cambria" w:cstheme="majorHAnsi"/>
          <w:lang w:eastAsia="ar-SA" w:bidi="ar-SA"/>
        </w:rPr>
        <w:t>:</w:t>
      </w:r>
    </w:p>
    <w:p w14:paraId="6F46ABC6" w14:textId="1A4F8D98" w:rsidR="00E93E10" w:rsidRPr="000104C5" w:rsidRDefault="00E93E10" w:rsidP="00B34A8A">
      <w:pPr>
        <w:shd w:val="clear" w:color="auto" w:fill="FFFFFF"/>
        <w:tabs>
          <w:tab w:val="left" w:pos="1276"/>
        </w:tabs>
        <w:autoSpaceDE w:val="0"/>
        <w:ind w:left="976" w:right="11"/>
        <w:jc w:val="both"/>
        <w:textAlignment w:val="auto"/>
        <w:rPr>
          <w:rFonts w:ascii="Cambria" w:eastAsia="Times New Roman" w:hAnsi="Cambria" w:cstheme="majorHAnsi"/>
          <w:color w:val="FF0000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w godz. 7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– 1</w:t>
      </w:r>
      <w:r w:rsidR="00B34A8A" w:rsidRPr="000104C5">
        <w:rPr>
          <w:rFonts w:ascii="Cambria" w:eastAsia="Times New Roman" w:hAnsi="Cambria" w:cstheme="majorHAnsi"/>
          <w:lang w:eastAsia="ar-SA" w:bidi="ar-SA"/>
        </w:rPr>
        <w:t>8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przez </w:t>
      </w:r>
      <w:r w:rsidR="00B34A8A" w:rsidRPr="000104C5">
        <w:rPr>
          <w:rFonts w:ascii="Cambria" w:eastAsia="Times New Roman" w:hAnsi="Cambria" w:cstheme="majorHAnsi"/>
          <w:lang w:eastAsia="ar-SA" w:bidi="ar-SA"/>
        </w:rPr>
        <w:t>2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(</w:t>
      </w:r>
      <w:r w:rsidR="00B34A8A" w:rsidRPr="000104C5">
        <w:rPr>
          <w:rFonts w:ascii="Cambria" w:eastAsia="Times New Roman" w:hAnsi="Cambria" w:cstheme="majorHAnsi"/>
          <w:lang w:eastAsia="ar-SA" w:bidi="ar-SA"/>
        </w:rPr>
        <w:t>dwóch/dwoje</w:t>
      </w:r>
      <w:r w:rsidRPr="000104C5">
        <w:rPr>
          <w:rFonts w:ascii="Cambria" w:eastAsia="Times New Roman" w:hAnsi="Cambria" w:cstheme="majorHAnsi"/>
          <w:lang w:eastAsia="ar-SA" w:bidi="ar-SA"/>
        </w:rPr>
        <w:t>) pracowników ochrony wpisanych na listę kwalifikowanych pracowników ochrony fizycznej,</w:t>
      </w:r>
      <w:r w:rsidRPr="000104C5">
        <w:rPr>
          <w:rFonts w:ascii="Cambria" w:eastAsia="Times New Roman" w:hAnsi="Cambria" w:cstheme="majorHAnsi"/>
          <w:color w:val="FF0000"/>
          <w:lang w:eastAsia="ar-SA" w:bidi="ar-SA"/>
        </w:rPr>
        <w:t xml:space="preserve"> </w:t>
      </w:r>
      <w:r w:rsidRPr="000104C5">
        <w:rPr>
          <w:rFonts w:ascii="Cambria" w:hAnsi="Cambria" w:cstheme="majorHAnsi"/>
          <w:color w:val="000000"/>
          <w:shd w:val="clear" w:color="auto" w:fill="FFFFFF"/>
        </w:rPr>
        <w:t>w miarę możliwości służbę powinni pełnić pracownicy dwóch różnych płci</w:t>
      </w:r>
      <w:r w:rsidR="00C63128" w:rsidRPr="000104C5">
        <w:rPr>
          <w:rFonts w:ascii="Cambria" w:hAnsi="Cambria" w:cstheme="majorHAnsi"/>
          <w:color w:val="000000"/>
          <w:shd w:val="clear" w:color="auto" w:fill="FFFFFF"/>
        </w:rPr>
        <w:t xml:space="preserve"> (jeden mężczyzna + jedna kobieta).</w:t>
      </w:r>
    </w:p>
    <w:p w14:paraId="719C4E86" w14:textId="74281DD7" w:rsidR="00B34A8A" w:rsidRPr="000104C5" w:rsidRDefault="00B34A8A" w:rsidP="00B34A8A">
      <w:pPr>
        <w:numPr>
          <w:ilvl w:val="0"/>
          <w:numId w:val="47"/>
        </w:numPr>
        <w:shd w:val="clear" w:color="auto" w:fill="FFFFFF"/>
        <w:tabs>
          <w:tab w:val="left" w:pos="1276"/>
        </w:tabs>
        <w:autoSpaceDE w:val="0"/>
        <w:ind w:left="851" w:right="11" w:firstLine="125"/>
        <w:jc w:val="both"/>
        <w:textAlignment w:val="auto"/>
        <w:rPr>
          <w:rFonts w:ascii="Cambria" w:eastAsia="Times New Roman" w:hAnsi="Cambria" w:cstheme="majorHAnsi"/>
          <w:color w:val="FF0000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w dni robocze pracy Sądu (od wtorku do piątku oraz we wskazane soboty):</w:t>
      </w:r>
    </w:p>
    <w:p w14:paraId="114DE986" w14:textId="4B99FAEA" w:rsidR="00B34A8A" w:rsidRPr="000104C5" w:rsidRDefault="00B34A8A" w:rsidP="00B34A8A">
      <w:pPr>
        <w:shd w:val="clear" w:color="auto" w:fill="FFFFFF"/>
        <w:tabs>
          <w:tab w:val="left" w:pos="1276"/>
        </w:tabs>
        <w:autoSpaceDE w:val="0"/>
        <w:ind w:left="976" w:right="11"/>
        <w:jc w:val="both"/>
        <w:textAlignment w:val="auto"/>
        <w:rPr>
          <w:rFonts w:ascii="Cambria" w:eastAsia="Times New Roman" w:hAnsi="Cambria" w:cstheme="majorHAnsi"/>
          <w:color w:val="FF0000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w godz. 7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– 16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przez 2 (dwóch/dwoje) pracowników ochrony wpisanych na listę kwalifikowanych pracowników ochrony fizycznej,</w:t>
      </w:r>
      <w:r w:rsidRPr="000104C5">
        <w:rPr>
          <w:rFonts w:ascii="Cambria" w:eastAsia="Times New Roman" w:hAnsi="Cambria" w:cstheme="majorHAnsi"/>
          <w:color w:val="FF0000"/>
          <w:lang w:eastAsia="ar-SA" w:bidi="ar-SA"/>
        </w:rPr>
        <w:t xml:space="preserve"> </w:t>
      </w:r>
      <w:r w:rsidRPr="000104C5">
        <w:rPr>
          <w:rFonts w:ascii="Cambria" w:hAnsi="Cambria" w:cstheme="majorHAnsi"/>
          <w:color w:val="000000"/>
          <w:shd w:val="clear" w:color="auto" w:fill="FFFFFF"/>
        </w:rPr>
        <w:t>w miarę możliwości służbę powinni pełnić pracownicy dwóch różnych płci (jeden mężczyzna + jedna kobieta).</w:t>
      </w:r>
    </w:p>
    <w:p w14:paraId="6CF59E9E" w14:textId="73CDBDFD" w:rsidR="00E93E10" w:rsidRPr="000104C5" w:rsidRDefault="00E93E10" w:rsidP="00E93E10">
      <w:pPr>
        <w:numPr>
          <w:ilvl w:val="0"/>
          <w:numId w:val="47"/>
        </w:numPr>
        <w:shd w:val="clear" w:color="auto" w:fill="FFFFFF"/>
        <w:tabs>
          <w:tab w:val="left" w:pos="1276"/>
        </w:tabs>
        <w:autoSpaceDE w:val="0"/>
        <w:ind w:left="851" w:right="11" w:firstLine="125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 xml:space="preserve">w pozostałych dniach </w:t>
      </w:r>
      <w:r w:rsidR="00B34A8A" w:rsidRPr="000104C5">
        <w:rPr>
          <w:rFonts w:ascii="Cambria" w:eastAsia="Times New Roman" w:hAnsi="Cambria" w:cstheme="majorHAnsi"/>
          <w:lang w:eastAsia="ar-SA" w:bidi="ar-SA"/>
        </w:rPr>
        <w:t xml:space="preserve">(w tym wolnych od pracy) 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i godzinach </w:t>
      </w:r>
      <w:r w:rsidR="00B34A8A" w:rsidRPr="000104C5">
        <w:rPr>
          <w:rFonts w:ascii="Cambria" w:eastAsia="Times New Roman" w:hAnsi="Cambria" w:cstheme="majorHAnsi"/>
          <w:lang w:eastAsia="ar-SA" w:bidi="ar-SA"/>
        </w:rPr>
        <w:t>(w dni robocze po zakończeniu urzędowania)</w:t>
      </w:r>
      <w:r w:rsidRPr="000104C5">
        <w:rPr>
          <w:rFonts w:ascii="Cambria" w:eastAsia="Times New Roman" w:hAnsi="Cambria" w:cstheme="majorHAnsi"/>
          <w:lang w:eastAsia="ar-SA" w:bidi="ar-SA"/>
        </w:rPr>
        <w:t>– przez 2 (dwóch) pracowników ochrony wpisanych na listę kwalifikowanych pracowników ochrony fizycznej</w:t>
      </w:r>
      <w:r w:rsidR="00B34A8A" w:rsidRPr="000104C5">
        <w:rPr>
          <w:rFonts w:ascii="Cambria" w:eastAsia="Times New Roman" w:hAnsi="Cambria" w:cstheme="majorHAnsi"/>
          <w:lang w:eastAsia="ar-SA" w:bidi="ar-SA"/>
        </w:rPr>
        <w:t>.</w:t>
      </w:r>
    </w:p>
    <w:bookmarkEnd w:id="0"/>
    <w:p w14:paraId="08BEE41F" w14:textId="77777777" w:rsidR="00B45DE3" w:rsidRPr="000104C5" w:rsidRDefault="00B45DE3" w:rsidP="00722330">
      <w:pPr>
        <w:widowControl/>
        <w:suppressAutoHyphens w:val="0"/>
        <w:spacing w:after="160" w:line="259" w:lineRule="auto"/>
        <w:ind w:left="708"/>
        <w:jc w:val="both"/>
        <w:textAlignment w:val="auto"/>
        <w:rPr>
          <w:rFonts w:ascii="Cambria" w:hAnsi="Cambria"/>
        </w:rPr>
      </w:pPr>
    </w:p>
    <w:p w14:paraId="3EC44AF4" w14:textId="4F7959DF" w:rsidR="00B45DE3" w:rsidRPr="000104C5" w:rsidRDefault="006D1C77" w:rsidP="00722330">
      <w:pPr>
        <w:widowControl/>
        <w:suppressAutoHyphens w:val="0"/>
        <w:spacing w:after="160" w:line="259" w:lineRule="auto"/>
        <w:jc w:val="both"/>
        <w:textAlignment w:val="auto"/>
        <w:rPr>
          <w:rFonts w:ascii="Cambria" w:hAnsi="Cambria" w:cstheme="majorHAnsi"/>
          <w:b/>
          <w:u w:val="single"/>
        </w:rPr>
      </w:pPr>
      <w:r w:rsidRPr="000104C5">
        <w:rPr>
          <w:rFonts w:ascii="Cambria" w:hAnsi="Cambria" w:cstheme="majorHAnsi"/>
        </w:rPr>
        <w:t xml:space="preserve">W przypadku ustanowienia Zarządzeniem Prezesa i Dyrektora Sądu danego dnia roboczego dniem wolnym od pracy i wyznaczeniem soboty jako dnia, w którym odpracowany zostanie ten dzień, sposób ochrony obiektu jest taki sam, jaki byłby </w:t>
      </w:r>
      <w:r w:rsidR="000104C5">
        <w:rPr>
          <w:rFonts w:ascii="Cambria" w:hAnsi="Cambria" w:cstheme="majorHAnsi"/>
        </w:rPr>
        <w:br/>
      </w:r>
      <w:r w:rsidRPr="000104C5">
        <w:rPr>
          <w:rFonts w:ascii="Cambria" w:hAnsi="Cambria" w:cstheme="majorHAnsi"/>
        </w:rPr>
        <w:t xml:space="preserve">w odpowiedni dzień roboczy ustanowiony dniem wolnym. </w:t>
      </w:r>
    </w:p>
    <w:p w14:paraId="1DC06D22" w14:textId="6775B02A" w:rsidR="00B45DE3" w:rsidRPr="000104C5" w:rsidRDefault="006D1C77" w:rsidP="00722330">
      <w:pPr>
        <w:widowControl/>
        <w:suppressAutoHyphens w:val="0"/>
        <w:spacing w:after="160" w:line="259" w:lineRule="auto"/>
        <w:jc w:val="both"/>
        <w:textAlignment w:val="auto"/>
        <w:rPr>
          <w:rFonts w:ascii="Cambria" w:hAnsi="Cambria" w:cstheme="majorHAnsi"/>
          <w:b/>
          <w:u w:val="single"/>
        </w:rPr>
      </w:pPr>
      <w:r w:rsidRPr="000104C5">
        <w:rPr>
          <w:rFonts w:ascii="Cambria" w:hAnsi="Cambria" w:cstheme="majorHAnsi"/>
        </w:rPr>
        <w:t xml:space="preserve">Wykonawca zapewni całodobową ochronę fizyczną w zakresie patrolu Grupy Interwencyjnej składającej się z co najmniej dwóch pracowników. Czas przyjazdu grupy interwencyjnej do Zamawiającego nie może być dłuższy niż 20 minut. Koszty związane z wyjazdem grupy interwencyjnej, uzasadnione wynikłą sytuacją, jak i będące wynikiem przekazania błędnej informacji obciążają Wykonawcę. </w:t>
      </w:r>
    </w:p>
    <w:p w14:paraId="0E0D6895" w14:textId="3BE51F51" w:rsidR="00B45DE3" w:rsidRPr="000104C5" w:rsidRDefault="006D1C77" w:rsidP="00722330">
      <w:pPr>
        <w:widowControl/>
        <w:suppressAutoHyphens w:val="0"/>
        <w:spacing w:after="160" w:line="259" w:lineRule="auto"/>
        <w:jc w:val="both"/>
        <w:textAlignment w:val="auto"/>
        <w:rPr>
          <w:rFonts w:ascii="Cambria" w:hAnsi="Cambria" w:cstheme="majorHAnsi"/>
          <w:b/>
          <w:u w:val="single"/>
        </w:rPr>
      </w:pPr>
      <w:r w:rsidRPr="000104C5">
        <w:rPr>
          <w:rFonts w:ascii="Cambria" w:hAnsi="Cambria" w:cstheme="majorHAnsi"/>
        </w:rPr>
        <w:t xml:space="preserve">Zamawiający dopuszcza się możliwość podzlecenia tego zadania innym uprawnionym podmiotom  na zasadach  zgodnych z obowiązującymi w tym zakresie przepisami, </w:t>
      </w:r>
      <w:r w:rsidR="000104C5">
        <w:rPr>
          <w:rFonts w:ascii="Cambria" w:hAnsi="Cambria" w:cstheme="majorHAnsi"/>
        </w:rPr>
        <w:br/>
      </w:r>
      <w:r w:rsidRPr="000104C5">
        <w:rPr>
          <w:rFonts w:ascii="Cambria" w:hAnsi="Cambria" w:cstheme="majorHAnsi"/>
        </w:rPr>
        <w:t xml:space="preserve">z zachowaniem pełnej odpowiedzialności Wykonawcy za świadczoną usługę. </w:t>
      </w:r>
      <w:r w:rsidR="000104C5">
        <w:rPr>
          <w:rFonts w:ascii="Cambria" w:hAnsi="Cambria" w:cstheme="majorHAnsi"/>
        </w:rPr>
        <w:br/>
      </w:r>
      <w:r w:rsidRPr="000104C5">
        <w:rPr>
          <w:rFonts w:ascii="Cambria" w:hAnsi="Cambria" w:cstheme="majorHAnsi"/>
        </w:rPr>
        <w:lastRenderedPageBreak/>
        <w:t>W przypadku powierzenia podwykonawcy  wykonania zamówienia w zakresie grupy interwencyjnej  Wykonawca przedstawi Zamawiającemu  przed datą rozpoczęcia świadczenia  realizacji umowy kopię umowy  zawartej z podwykonawcą oraz kopię koncesji podwykonawcy  na świadczenie usług będących przedmiotem tej umowy.</w:t>
      </w:r>
    </w:p>
    <w:p w14:paraId="768C095D" w14:textId="6C520A9B" w:rsidR="006D1C77" w:rsidRPr="000104C5" w:rsidRDefault="006D1C77" w:rsidP="00722330">
      <w:pPr>
        <w:widowControl/>
        <w:suppressAutoHyphens w:val="0"/>
        <w:spacing w:after="160" w:line="259" w:lineRule="auto"/>
        <w:jc w:val="both"/>
        <w:textAlignment w:val="auto"/>
        <w:rPr>
          <w:rFonts w:ascii="Cambria" w:hAnsi="Cambria" w:cstheme="majorHAnsi"/>
          <w:b/>
          <w:u w:val="single"/>
        </w:rPr>
      </w:pPr>
      <w:r w:rsidRPr="000104C5">
        <w:rPr>
          <w:rFonts w:ascii="Cambria" w:hAnsi="Cambria" w:cstheme="majorHAnsi"/>
        </w:rPr>
        <w:t>Szczegółowy</w:t>
      </w:r>
      <w:r w:rsidR="0058007D" w:rsidRPr="000104C5">
        <w:rPr>
          <w:rFonts w:ascii="Cambria" w:hAnsi="Cambria" w:cstheme="majorHAnsi"/>
        </w:rPr>
        <w:t xml:space="preserve"> </w:t>
      </w:r>
      <w:r w:rsidRPr="000104C5">
        <w:rPr>
          <w:rFonts w:ascii="Cambria" w:hAnsi="Cambria" w:cstheme="majorHAnsi"/>
        </w:rPr>
        <w:t>opis przedmiotu zamówienia precyzują również projektowane postanowienia umowy.</w:t>
      </w:r>
    </w:p>
    <w:p w14:paraId="14C00939" w14:textId="77777777" w:rsidR="00C72567" w:rsidRPr="000104C5" w:rsidRDefault="00C72567" w:rsidP="00722330">
      <w:pPr>
        <w:tabs>
          <w:tab w:val="left" w:pos="2864"/>
        </w:tabs>
        <w:jc w:val="center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  <w:b/>
        </w:rPr>
        <w:t>CZĘŚĆ 2</w:t>
      </w:r>
    </w:p>
    <w:p w14:paraId="50A88B6B" w14:textId="2FBA2F94" w:rsidR="00C72567" w:rsidRPr="000104C5" w:rsidRDefault="00C72567" w:rsidP="00722330">
      <w:pPr>
        <w:tabs>
          <w:tab w:val="left" w:pos="2864"/>
        </w:tabs>
        <w:jc w:val="center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  <w:b/>
        </w:rPr>
        <w:t>INFORMACJE O FORMALNOŚCIACH</w:t>
      </w:r>
    </w:p>
    <w:p w14:paraId="392E71DF" w14:textId="77777777" w:rsidR="00C72567" w:rsidRPr="000104C5" w:rsidRDefault="00C72567" w:rsidP="00722330">
      <w:pPr>
        <w:pStyle w:val="Akapitzlist"/>
        <w:numPr>
          <w:ilvl w:val="0"/>
          <w:numId w:val="31"/>
        </w:numPr>
        <w:ind w:left="360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Najpóźniej w dniu zawarcia umowy Wykonawca jest zobowiązany  przekazać Zamawiającemu:</w:t>
      </w:r>
    </w:p>
    <w:p w14:paraId="45D35140" w14:textId="77777777" w:rsidR="00C72567" w:rsidRPr="000104C5" w:rsidRDefault="00C72567" w:rsidP="00722330">
      <w:pPr>
        <w:pStyle w:val="Akapitzlist"/>
        <w:numPr>
          <w:ilvl w:val="0"/>
          <w:numId w:val="32"/>
        </w:numPr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Wykaz osób  skierowanych do realizacji przedmiotu umowy, którego wzór stanowi  </w:t>
      </w:r>
      <w:r w:rsidRPr="000104C5">
        <w:rPr>
          <w:rFonts w:ascii="Cambria" w:hAnsi="Cambria" w:cstheme="majorHAnsi"/>
          <w:b/>
          <w:sz w:val="24"/>
          <w:szCs w:val="24"/>
        </w:rPr>
        <w:t>załącznik nr 4 do umowy.</w:t>
      </w:r>
    </w:p>
    <w:p w14:paraId="56E0EAE7" w14:textId="77777777" w:rsidR="00C72567" w:rsidRPr="000104C5" w:rsidRDefault="00C72567" w:rsidP="00722330">
      <w:pPr>
        <w:pStyle w:val="Akapitzlist"/>
        <w:numPr>
          <w:ilvl w:val="0"/>
          <w:numId w:val="32"/>
        </w:numPr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Oświadczenie Wykonawcy potwierdzające, ze wszystkie osoby skierowane do realizacji przedmiotu umowy (nie dotyczy pracowników grupy interwencyjnej) zostały zatrudnione  na podstawie  umowy o pracę wraz ze wskazaniem tych osób, a także określeniem rodzaju umowy o pracę  i wymiaru etatu.  Oświadczenie powinno  określać podmiot, w imieniu którego  oświadczenie jest składane oraz być  opatrzone  data i podpisem osoby  upoważnionej do reprezentowania  tego podmiotu.</w:t>
      </w:r>
    </w:p>
    <w:p w14:paraId="0DA073EA" w14:textId="3AE008A6" w:rsidR="00C72567" w:rsidRPr="000104C5" w:rsidRDefault="00C72567" w:rsidP="00722330">
      <w:pPr>
        <w:pStyle w:val="Akapitzlist"/>
        <w:numPr>
          <w:ilvl w:val="0"/>
          <w:numId w:val="32"/>
        </w:numPr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Oświadczenie Wykonawcy, że osoby skierowane do realizacji  przedmiotu umowy nie zostały skazane  za popełnienie przestępstwa/przestępstwa skarbowego. Oświadczenie powinno  określać podmiot, w imieniu którego  oświadczenie jest składane oraz być  opatrzone data i podpisem osoby  upoważnionej do reprezentowania  tego podmiotu.</w:t>
      </w:r>
    </w:p>
    <w:p w14:paraId="5F8BA33C" w14:textId="05737F1C" w:rsidR="00C72567" w:rsidRPr="000104C5" w:rsidRDefault="00C72567" w:rsidP="00722330">
      <w:pPr>
        <w:pStyle w:val="Akapitzlist"/>
        <w:numPr>
          <w:ilvl w:val="0"/>
          <w:numId w:val="31"/>
        </w:numPr>
        <w:ind w:left="36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Najpóźniej przed rozpoczęciem realizacji przedmiotu zamówienia Wykonawca jest zobowiązany doręczyć Zamawiającemu  oświadczenie o przeszkoleniu pracowników ochrony w zakresie przepisów BHP, ppoż. oraz  z zakresu udzielania pierwszej pomocy przedmedycznej.</w:t>
      </w:r>
    </w:p>
    <w:p w14:paraId="23D289FD" w14:textId="77777777" w:rsidR="00C72567" w:rsidRPr="000104C5" w:rsidRDefault="00C72567" w:rsidP="00722330">
      <w:pPr>
        <w:tabs>
          <w:tab w:val="left" w:pos="1699"/>
        </w:tabs>
        <w:jc w:val="center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  <w:b/>
        </w:rPr>
        <w:t>CZĘŚĆ 3</w:t>
      </w:r>
    </w:p>
    <w:p w14:paraId="1593254D" w14:textId="299DBFC4" w:rsidR="00C72567" w:rsidRPr="000104C5" w:rsidRDefault="00C72567" w:rsidP="00722330">
      <w:pPr>
        <w:tabs>
          <w:tab w:val="left" w:pos="1699"/>
        </w:tabs>
        <w:jc w:val="center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  <w:b/>
        </w:rPr>
        <w:t>ZADANIA KOORDYNATORA</w:t>
      </w:r>
    </w:p>
    <w:p w14:paraId="3CE6E004" w14:textId="0E0D3229" w:rsidR="00C72567" w:rsidRPr="000104C5" w:rsidRDefault="00C72567" w:rsidP="00722330">
      <w:pPr>
        <w:pStyle w:val="Akapitzlist"/>
        <w:numPr>
          <w:ilvl w:val="0"/>
          <w:numId w:val="34"/>
        </w:numPr>
        <w:ind w:left="36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Podstawowym zadaniem pracowników pełniących służbę jest ochrona obiektu Sądu Rejonowego w Oleśnicy przed kradzieżą, włamaniem, pożarem, zalaniem, uszkodzeniem i innymi zagrożeniami. Pod pojęciem ,,obiekt” należy rozumieć budynek sądowy oraz teren przyległy należący do sądu. Nad właściwą realizacją tych zadań czuwa wyznaczony koordynator ochrony.</w:t>
      </w:r>
    </w:p>
    <w:p w14:paraId="002CC236" w14:textId="77777777" w:rsidR="00C72567" w:rsidRPr="000104C5" w:rsidRDefault="00C72567" w:rsidP="00722330">
      <w:pPr>
        <w:pStyle w:val="Akapitzlist"/>
        <w:numPr>
          <w:ilvl w:val="0"/>
          <w:numId w:val="34"/>
        </w:numPr>
        <w:ind w:left="36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Do obowiązków koordynatora ochrony należy:</w:t>
      </w:r>
    </w:p>
    <w:p w14:paraId="50235367" w14:textId="77777777" w:rsidR="00C72567" w:rsidRPr="000104C5" w:rsidRDefault="00C72567" w:rsidP="00722330">
      <w:pPr>
        <w:pStyle w:val="Akapitzlist"/>
        <w:numPr>
          <w:ilvl w:val="0"/>
          <w:numId w:val="35"/>
        </w:numPr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Prowadzenie dokumentacji związanej z realizacja przedmiotu zamówienia;</w:t>
      </w:r>
    </w:p>
    <w:p w14:paraId="764382B0" w14:textId="77777777" w:rsidR="00C72567" w:rsidRPr="000104C5" w:rsidRDefault="00C72567" w:rsidP="00722330">
      <w:pPr>
        <w:pStyle w:val="Akapitzlist"/>
        <w:numPr>
          <w:ilvl w:val="0"/>
          <w:numId w:val="35"/>
        </w:numPr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Nadzorowanie i kontrola  podległych pracowników ochrony;</w:t>
      </w:r>
    </w:p>
    <w:p w14:paraId="16F99439" w14:textId="77777777" w:rsidR="00C72567" w:rsidRPr="000104C5" w:rsidRDefault="00C72567" w:rsidP="00722330">
      <w:pPr>
        <w:pStyle w:val="Akapitzlist"/>
        <w:numPr>
          <w:ilvl w:val="0"/>
          <w:numId w:val="35"/>
        </w:numPr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Zapoznanie i przeszkolenie podległych pracowników ochrony:</w:t>
      </w:r>
    </w:p>
    <w:p w14:paraId="7FB812F7" w14:textId="77777777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Ze struktura organizacyjną Zamawiającego  oraz podstawowymi informacjami  dotyczącymi  zakresu działalności  poszczególnych komórek organizacyjnych Zamawiającego;</w:t>
      </w:r>
    </w:p>
    <w:p w14:paraId="53BC79C7" w14:textId="77777777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Ze składem osobowym kierownictwa Zamawiającego;</w:t>
      </w:r>
    </w:p>
    <w:p w14:paraId="00989E70" w14:textId="77777777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 przepisami BHP i ppoż. Obowiązującymi na terenie chronionego obiektu;</w:t>
      </w:r>
    </w:p>
    <w:p w14:paraId="7A02EBAD" w14:textId="65329243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 Z rozmieszczeniem, zasadami użycia i umiejętnością obsługi głównych wyłączników prądu, zaworów wodnych znajdujących się w chronionym obiekcie;</w:t>
      </w:r>
    </w:p>
    <w:p w14:paraId="5D184681" w14:textId="0669BF1C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lastRenderedPageBreak/>
        <w:t>Z topografią obiektu, w tym z rozkładem pomieszczeń, dróg ewakuacyjnych, wyjść z obiektu, pomieszczeń szczególnie chronionych, lokalizacji sprzętu ppoż. Oraz zabezpieczeń technicznych;</w:t>
      </w:r>
    </w:p>
    <w:p w14:paraId="0755B595" w14:textId="5FEF468F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Z numerami telefonów do Policji, Straży Pożarnej, Pogotowia ratunkowego energetycznego, wodno-kanalizacyjnego, grupy interwencyjnej oraz  </w:t>
      </w:r>
      <w:r w:rsidR="000104C5">
        <w:rPr>
          <w:rFonts w:ascii="Cambria" w:hAnsi="Cambria" w:cstheme="majorHAnsi"/>
          <w:sz w:val="24"/>
          <w:szCs w:val="24"/>
        </w:rPr>
        <w:br/>
      </w:r>
      <w:r w:rsidRPr="000104C5">
        <w:rPr>
          <w:rFonts w:ascii="Cambria" w:hAnsi="Cambria" w:cstheme="majorHAnsi"/>
          <w:sz w:val="24"/>
          <w:szCs w:val="24"/>
        </w:rPr>
        <w:t>z wykazem ważnych telefonów w Sądzie Rejonowym w Oleśnicy;</w:t>
      </w:r>
    </w:p>
    <w:p w14:paraId="7E23CC1F" w14:textId="7972B782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Regulaminami, instrukcjami i zarządzeniami z zakresu porządku </w:t>
      </w:r>
      <w:r w:rsidR="000104C5">
        <w:rPr>
          <w:rFonts w:ascii="Cambria" w:hAnsi="Cambria" w:cstheme="majorHAnsi"/>
          <w:sz w:val="24"/>
          <w:szCs w:val="24"/>
        </w:rPr>
        <w:br/>
      </w:r>
      <w:r w:rsidRPr="000104C5">
        <w:rPr>
          <w:rFonts w:ascii="Cambria" w:hAnsi="Cambria" w:cstheme="majorHAnsi"/>
          <w:sz w:val="24"/>
          <w:szCs w:val="24"/>
        </w:rPr>
        <w:t>i bezpieczeństwa, które obowiązują  w Sądzie Rejonowym w Oleśnicy.</w:t>
      </w:r>
    </w:p>
    <w:p w14:paraId="041378B6" w14:textId="77777777" w:rsidR="00C72567" w:rsidRPr="000104C5" w:rsidRDefault="00C72567" w:rsidP="00722330">
      <w:pPr>
        <w:tabs>
          <w:tab w:val="left" w:pos="2751"/>
        </w:tabs>
        <w:jc w:val="center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  <w:b/>
        </w:rPr>
        <w:t>CZĘŚĆ 4</w:t>
      </w:r>
    </w:p>
    <w:p w14:paraId="6C498DE1" w14:textId="7A0A8C6B" w:rsidR="00C72567" w:rsidRPr="000104C5" w:rsidRDefault="00C72567" w:rsidP="00722330">
      <w:pPr>
        <w:tabs>
          <w:tab w:val="left" w:pos="2751"/>
        </w:tabs>
        <w:jc w:val="center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  <w:b/>
        </w:rPr>
        <w:t>KONTROLA I POWIADAMIANIE</w:t>
      </w:r>
    </w:p>
    <w:p w14:paraId="6E26B693" w14:textId="322970AD" w:rsidR="00C72567" w:rsidRPr="000104C5" w:rsidRDefault="00C72567" w:rsidP="00722330">
      <w:pPr>
        <w:pStyle w:val="Akapitzlist"/>
        <w:numPr>
          <w:ilvl w:val="0"/>
          <w:numId w:val="38"/>
        </w:numPr>
        <w:tabs>
          <w:tab w:val="left" w:pos="890"/>
        </w:tabs>
        <w:ind w:left="36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Do kontroli pracowników ochrony całodobowo upoważnione są następujące osoby:</w:t>
      </w:r>
    </w:p>
    <w:p w14:paraId="5E3712A5" w14:textId="77777777" w:rsidR="00C72567" w:rsidRPr="000104C5" w:rsidRDefault="00C72567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Prezes i wiceprezes Sądu Rejonowego w Oleśnicy,</w:t>
      </w:r>
    </w:p>
    <w:p w14:paraId="01D33DDB" w14:textId="77777777" w:rsidR="00C72567" w:rsidRPr="000104C5" w:rsidRDefault="00C72567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Dyrektor Sądu Rejonowego w Oleśnicy,</w:t>
      </w:r>
    </w:p>
    <w:p w14:paraId="1FF89BFB" w14:textId="456CDC56" w:rsidR="00C72567" w:rsidRPr="000104C5" w:rsidRDefault="00C72567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Kierownik Oddziału Administracyjnego Sądu Rejonowego w Oleśnicy oraz jego Zastępca,</w:t>
      </w:r>
    </w:p>
    <w:p w14:paraId="1F84A01D" w14:textId="77777777" w:rsidR="00C72567" w:rsidRPr="000104C5" w:rsidRDefault="00C72567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Inspektor BHP Sądu Rejonowego w Oleśnicy,</w:t>
      </w:r>
    </w:p>
    <w:p w14:paraId="3DFF3E4B" w14:textId="7C4DAB67" w:rsidR="00C72567" w:rsidRPr="000104C5" w:rsidRDefault="00C72567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Wykonawca i osoby przez niego wyznaczone,</w:t>
      </w:r>
    </w:p>
    <w:p w14:paraId="0405A136" w14:textId="77777777" w:rsidR="00C72567" w:rsidRPr="000104C5" w:rsidRDefault="00C72567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Grupa interwencyjna,</w:t>
      </w:r>
    </w:p>
    <w:p w14:paraId="67063F8D" w14:textId="218DEC9B" w:rsidR="00C72567" w:rsidRPr="000104C5" w:rsidRDefault="00B86D64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</w:t>
      </w:r>
      <w:r w:rsidR="00C72567" w:rsidRPr="000104C5">
        <w:rPr>
          <w:rFonts w:ascii="Cambria" w:hAnsi="Cambria" w:cstheme="majorHAnsi"/>
          <w:sz w:val="24"/>
          <w:szCs w:val="24"/>
        </w:rPr>
        <w:t xml:space="preserve"> mocy prawa funkcjonariusze Policji.</w:t>
      </w:r>
    </w:p>
    <w:p w14:paraId="75C0E121" w14:textId="5CBABE77" w:rsidR="00C72567" w:rsidRPr="000104C5" w:rsidRDefault="00C72567" w:rsidP="00722330">
      <w:pPr>
        <w:pStyle w:val="Akapitzlist"/>
        <w:numPr>
          <w:ilvl w:val="0"/>
          <w:numId w:val="38"/>
        </w:numPr>
        <w:tabs>
          <w:tab w:val="left" w:pos="890"/>
        </w:tabs>
        <w:ind w:left="36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W sytuacji zagrożenia pracownik ochrony pełniący służbę ma obowiązek niezwłocznie powiadomić:</w:t>
      </w:r>
    </w:p>
    <w:p w14:paraId="0389B830" w14:textId="77777777" w:rsidR="00C72567" w:rsidRPr="000104C5" w:rsidRDefault="00C72567" w:rsidP="00722330">
      <w:pPr>
        <w:pStyle w:val="Akapitzlist"/>
        <w:numPr>
          <w:ilvl w:val="0"/>
          <w:numId w:val="40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 Przedstawiciela Zamawiającego w osobie:</w:t>
      </w:r>
    </w:p>
    <w:p w14:paraId="556BAD07" w14:textId="77777777" w:rsidR="00C72567" w:rsidRPr="000104C5" w:rsidRDefault="00C72567" w:rsidP="00722330">
      <w:pPr>
        <w:pStyle w:val="Akapitzlist"/>
        <w:numPr>
          <w:ilvl w:val="0"/>
          <w:numId w:val="41"/>
        </w:numPr>
        <w:tabs>
          <w:tab w:val="left" w:pos="890"/>
        </w:tabs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Kierownika Oddziału Administracyjnego Sądu Rejonowego w Oleśnicy,</w:t>
      </w:r>
    </w:p>
    <w:p w14:paraId="1ED9CA19" w14:textId="67D6EC23" w:rsidR="00C72567" w:rsidRPr="000104C5" w:rsidRDefault="00C72567" w:rsidP="00722330">
      <w:pPr>
        <w:pStyle w:val="Akapitzlist"/>
        <w:numPr>
          <w:ilvl w:val="0"/>
          <w:numId w:val="41"/>
        </w:numPr>
        <w:tabs>
          <w:tab w:val="left" w:pos="890"/>
        </w:tabs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Zastępcę kierownika Oddziału Administracyjnego Sadu Rejonowego </w:t>
      </w:r>
      <w:r w:rsidR="000104C5">
        <w:rPr>
          <w:rFonts w:ascii="Cambria" w:hAnsi="Cambria" w:cstheme="majorHAnsi"/>
          <w:sz w:val="24"/>
          <w:szCs w:val="24"/>
        </w:rPr>
        <w:br/>
      </w:r>
      <w:r w:rsidRPr="000104C5">
        <w:rPr>
          <w:rFonts w:ascii="Cambria" w:hAnsi="Cambria" w:cstheme="majorHAnsi"/>
          <w:sz w:val="24"/>
          <w:szCs w:val="24"/>
        </w:rPr>
        <w:t>w Oleśnicy</w:t>
      </w:r>
      <w:r w:rsidR="000104C5">
        <w:rPr>
          <w:rFonts w:ascii="Cambria" w:hAnsi="Cambria" w:cstheme="majorHAnsi"/>
          <w:sz w:val="24"/>
          <w:szCs w:val="24"/>
        </w:rPr>
        <w:t>,</w:t>
      </w:r>
    </w:p>
    <w:p w14:paraId="242AF1C8" w14:textId="77777777" w:rsidR="00C72567" w:rsidRPr="000104C5" w:rsidRDefault="00C72567" w:rsidP="00722330">
      <w:pPr>
        <w:pStyle w:val="Akapitzlist"/>
        <w:numPr>
          <w:ilvl w:val="0"/>
          <w:numId w:val="41"/>
        </w:numPr>
        <w:tabs>
          <w:tab w:val="left" w:pos="890"/>
        </w:tabs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Grupę interwencyjną,</w:t>
      </w:r>
    </w:p>
    <w:p w14:paraId="1E8A5130" w14:textId="3B2DE3C4" w:rsidR="00C72567" w:rsidRPr="000104C5" w:rsidRDefault="00C72567" w:rsidP="00722330">
      <w:pPr>
        <w:pStyle w:val="Akapitzlist"/>
        <w:numPr>
          <w:ilvl w:val="0"/>
          <w:numId w:val="41"/>
        </w:numPr>
        <w:tabs>
          <w:tab w:val="left" w:pos="890"/>
        </w:tabs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Służby państwowe (Policja, Straż i inne w zależności od sytuacji)</w:t>
      </w:r>
      <w:r w:rsidR="000104C5">
        <w:rPr>
          <w:rFonts w:ascii="Cambria" w:hAnsi="Cambria" w:cstheme="majorHAnsi"/>
          <w:sz w:val="24"/>
          <w:szCs w:val="24"/>
        </w:rPr>
        <w:t>.</w:t>
      </w:r>
    </w:p>
    <w:p w14:paraId="3B595583" w14:textId="1FECA573" w:rsidR="00C72567" w:rsidRPr="000104C5" w:rsidRDefault="00C72567" w:rsidP="00722330">
      <w:pPr>
        <w:pStyle w:val="Akapitzlist"/>
        <w:numPr>
          <w:ilvl w:val="0"/>
          <w:numId w:val="38"/>
        </w:numPr>
        <w:tabs>
          <w:tab w:val="left" w:pos="890"/>
        </w:tabs>
        <w:ind w:left="36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Wykaz ważnych telefonów stanowić będzie </w:t>
      </w:r>
      <w:r w:rsidRPr="000104C5">
        <w:rPr>
          <w:rFonts w:ascii="Cambria" w:hAnsi="Cambria" w:cstheme="majorHAnsi"/>
          <w:b/>
          <w:sz w:val="24"/>
          <w:szCs w:val="24"/>
        </w:rPr>
        <w:t xml:space="preserve">załącznik nr </w:t>
      </w:r>
      <w:r w:rsidR="00F0436D" w:rsidRPr="000104C5">
        <w:rPr>
          <w:rFonts w:ascii="Cambria" w:hAnsi="Cambria" w:cstheme="majorHAnsi"/>
          <w:b/>
          <w:sz w:val="24"/>
          <w:szCs w:val="24"/>
        </w:rPr>
        <w:t>8</w:t>
      </w:r>
      <w:r w:rsidRPr="000104C5">
        <w:rPr>
          <w:rFonts w:ascii="Cambria" w:hAnsi="Cambria" w:cstheme="majorHAnsi"/>
          <w:sz w:val="24"/>
          <w:szCs w:val="24"/>
        </w:rPr>
        <w:t xml:space="preserve"> do umowy</w:t>
      </w:r>
      <w:r w:rsidR="009802D5" w:rsidRPr="000104C5">
        <w:rPr>
          <w:rFonts w:ascii="Cambria" w:hAnsi="Cambria" w:cstheme="majorHAnsi"/>
          <w:sz w:val="24"/>
          <w:szCs w:val="24"/>
        </w:rPr>
        <w:t>.</w:t>
      </w:r>
    </w:p>
    <w:p w14:paraId="4542E554" w14:textId="77777777" w:rsidR="006D1C77" w:rsidRPr="000104C5" w:rsidRDefault="006D1C77" w:rsidP="00722330">
      <w:pPr>
        <w:jc w:val="both"/>
        <w:rPr>
          <w:rFonts w:ascii="Cambria" w:hAnsi="Cambria" w:cstheme="majorHAnsi"/>
        </w:rPr>
      </w:pPr>
    </w:p>
    <w:p w14:paraId="3406A4EF" w14:textId="2C7F7E78" w:rsidR="004A10C6" w:rsidRPr="000104C5" w:rsidRDefault="004A10C6" w:rsidP="00722330">
      <w:pPr>
        <w:shd w:val="clear" w:color="auto" w:fill="FFFFFF"/>
        <w:autoSpaceDE w:val="0"/>
        <w:jc w:val="center"/>
        <w:rPr>
          <w:rFonts w:ascii="Cambria" w:eastAsia="Times New Roman" w:hAnsi="Cambria" w:cstheme="majorHAnsi"/>
          <w:b/>
          <w:lang w:eastAsia="ar-SA"/>
        </w:rPr>
      </w:pPr>
      <w:r w:rsidRPr="000104C5">
        <w:rPr>
          <w:rFonts w:ascii="Cambria" w:eastAsia="Times New Roman" w:hAnsi="Cambria" w:cstheme="majorHAnsi"/>
          <w:b/>
          <w:lang w:eastAsia="ar-SA"/>
        </w:rPr>
        <w:t xml:space="preserve">CZĘŚĆ </w:t>
      </w:r>
      <w:r w:rsidR="00722330" w:rsidRPr="000104C5">
        <w:rPr>
          <w:rFonts w:ascii="Cambria" w:eastAsia="Times New Roman" w:hAnsi="Cambria" w:cstheme="majorHAnsi"/>
          <w:b/>
          <w:lang w:eastAsia="ar-SA"/>
        </w:rPr>
        <w:t>5</w:t>
      </w:r>
    </w:p>
    <w:p w14:paraId="5FC8BF6D" w14:textId="3F74AFEF" w:rsidR="009802D5" w:rsidRPr="000104C5" w:rsidRDefault="009802D5" w:rsidP="00722330">
      <w:pPr>
        <w:shd w:val="clear" w:color="auto" w:fill="FFFFFF"/>
        <w:autoSpaceDE w:val="0"/>
        <w:jc w:val="center"/>
        <w:rPr>
          <w:rFonts w:ascii="Cambria" w:eastAsia="Times New Roman" w:hAnsi="Cambria" w:cstheme="majorHAnsi"/>
          <w:b/>
          <w:lang w:eastAsia="ar-SA"/>
        </w:rPr>
      </w:pPr>
      <w:r w:rsidRPr="000104C5">
        <w:rPr>
          <w:rFonts w:ascii="Cambria" w:eastAsia="Times New Roman" w:hAnsi="Cambria" w:cstheme="majorHAnsi"/>
          <w:b/>
          <w:lang w:eastAsia="ar-SA"/>
        </w:rPr>
        <w:t>POZOSTAŁA OCHRONA</w:t>
      </w:r>
    </w:p>
    <w:p w14:paraId="7DF2299B" w14:textId="77777777" w:rsidR="004A10C6" w:rsidRPr="000104C5" w:rsidRDefault="004A10C6" w:rsidP="0072233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Cambria" w:hAnsi="Cambria" w:cstheme="majorHAnsi"/>
          <w:b/>
          <w:sz w:val="24"/>
          <w:szCs w:val="24"/>
        </w:rPr>
      </w:pPr>
      <w:r w:rsidRPr="000104C5">
        <w:rPr>
          <w:rFonts w:ascii="Cambria" w:hAnsi="Cambria" w:cstheme="majorHAnsi"/>
          <w:b/>
          <w:sz w:val="24"/>
          <w:szCs w:val="24"/>
        </w:rPr>
        <w:t>Wykonawca zapewnia pozostałą ochronę to jest:</w:t>
      </w:r>
    </w:p>
    <w:p w14:paraId="4E3315C5" w14:textId="77777777" w:rsidR="004A10C6" w:rsidRPr="000104C5" w:rsidRDefault="004A10C6" w:rsidP="00722330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zapewnienie przyjazdu grupy interwencyjnej (patrolu interwencyjnego) w razie wystąpienia zagrożenia lub odebrania sygnału alarmowego; </w:t>
      </w:r>
    </w:p>
    <w:p w14:paraId="18D70727" w14:textId="77777777" w:rsidR="004A10C6" w:rsidRPr="000104C5" w:rsidRDefault="004A10C6" w:rsidP="00722330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monitoring i obsługę systemu nadzoru wizyjnego zainstalowanego na budynkach sądowych;</w:t>
      </w:r>
    </w:p>
    <w:p w14:paraId="0C3A1BD1" w14:textId="6A87BA01" w:rsidR="004A10C6" w:rsidRPr="000104C5" w:rsidRDefault="004A10C6" w:rsidP="00722330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Centrum Dowodzenia funkcjonującego nieprzerwanie przez całą dobę</w:t>
      </w:r>
      <w:r w:rsidR="000104C5">
        <w:rPr>
          <w:rFonts w:ascii="Cambria" w:hAnsi="Cambria" w:cstheme="majorHAnsi"/>
          <w:sz w:val="24"/>
          <w:szCs w:val="24"/>
        </w:rPr>
        <w:t>.</w:t>
      </w:r>
    </w:p>
    <w:p w14:paraId="680A9AD3" w14:textId="77777777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</w:p>
    <w:p w14:paraId="79E2834A" w14:textId="3C1768FE" w:rsidR="004A10C6" w:rsidRPr="0083313C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83313C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9802D5" w:rsidRPr="0083313C">
        <w:rPr>
          <w:rFonts w:ascii="Cambria" w:eastAsia="Times New Roman" w:hAnsi="Cambria" w:cstheme="majorHAnsi"/>
          <w:b/>
          <w:lang w:eastAsia="ar-SA" w:bidi="ar-SA"/>
        </w:rPr>
        <w:t>6</w:t>
      </w:r>
    </w:p>
    <w:p w14:paraId="19DC4F8E" w14:textId="302AFFB6" w:rsidR="009802D5" w:rsidRPr="0083313C" w:rsidRDefault="009802D5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83313C">
        <w:rPr>
          <w:rFonts w:ascii="Cambria" w:eastAsia="Times New Roman" w:hAnsi="Cambria" w:cstheme="majorHAnsi"/>
          <w:b/>
          <w:lang w:eastAsia="ar-SA" w:bidi="ar-SA"/>
        </w:rPr>
        <w:t>OBOWIĄZKI WYKONAWCY I INFORMACJE DODATKOWE</w:t>
      </w:r>
    </w:p>
    <w:p w14:paraId="01D3B881" w14:textId="09D7EFA3" w:rsidR="004A10C6" w:rsidRPr="0083313C" w:rsidRDefault="004A10C6" w:rsidP="009802D5">
      <w:pPr>
        <w:pStyle w:val="Akapitzlist"/>
        <w:numPr>
          <w:ilvl w:val="0"/>
          <w:numId w:val="42"/>
        </w:numPr>
        <w:ind w:left="360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eastAsia="Times New Roman" w:hAnsi="Cambria" w:cstheme="majorHAnsi"/>
          <w:b/>
          <w:sz w:val="24"/>
          <w:szCs w:val="24"/>
          <w:u w:val="single"/>
          <w:lang w:eastAsia="ar-SA"/>
        </w:rPr>
        <w:t>W</w:t>
      </w:r>
      <w:r w:rsidRPr="0083313C">
        <w:rPr>
          <w:rFonts w:ascii="Cambria" w:hAnsi="Cambria" w:cstheme="majorHAnsi"/>
          <w:b/>
          <w:sz w:val="24"/>
          <w:szCs w:val="24"/>
          <w:u w:val="single"/>
        </w:rPr>
        <w:t>ymagania Zamawiającego względem Wykonawcy i personelu Wykonawcy, co do warunków technicznych</w:t>
      </w:r>
    </w:p>
    <w:p w14:paraId="3259E1D7" w14:textId="77777777" w:rsidR="004A10C6" w:rsidRPr="0083313C" w:rsidRDefault="004A10C6" w:rsidP="009802D5">
      <w:pPr>
        <w:pStyle w:val="Akapitzlist"/>
        <w:spacing w:after="0"/>
        <w:ind w:left="360"/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Wykonawca ma obowiązek wyposażyć swoich pracowników w:</w:t>
      </w:r>
    </w:p>
    <w:p w14:paraId="3D39B8B2" w14:textId="77777777" w:rsidR="004A10C6" w:rsidRPr="0083313C" w:rsidRDefault="004A10C6" w:rsidP="009802D5">
      <w:pPr>
        <w:pStyle w:val="Akapitzlist"/>
        <w:numPr>
          <w:ilvl w:val="0"/>
          <w:numId w:val="43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 xml:space="preserve">środki przymusu bezpośredniego wymienione w  art. 38 ust. 2 pkt 1, 2, 3, 5, 6 ustawy o ochronie osób i mienia z dnia 22 sierpnia 1997 r. (Dz.U. z 1997 nr 114 poz. 740 z </w:t>
      </w:r>
      <w:proofErr w:type="spellStart"/>
      <w:r w:rsidRPr="0083313C">
        <w:rPr>
          <w:rFonts w:ascii="Cambria" w:hAnsi="Cambria" w:cstheme="majorHAnsi"/>
          <w:sz w:val="24"/>
          <w:szCs w:val="24"/>
        </w:rPr>
        <w:t>późn</w:t>
      </w:r>
      <w:proofErr w:type="spellEnd"/>
      <w:r w:rsidRPr="0083313C">
        <w:rPr>
          <w:rFonts w:ascii="Cambria" w:hAnsi="Cambria" w:cstheme="majorHAnsi"/>
          <w:sz w:val="24"/>
          <w:szCs w:val="24"/>
        </w:rPr>
        <w:t>. zm.);</w:t>
      </w:r>
    </w:p>
    <w:p w14:paraId="6A6F48FF" w14:textId="0C082C93" w:rsidR="004A10C6" w:rsidRPr="0083313C" w:rsidRDefault="004A10C6" w:rsidP="009802D5">
      <w:pPr>
        <w:pStyle w:val="Akapitzlist"/>
        <w:numPr>
          <w:ilvl w:val="0"/>
          <w:numId w:val="43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środki łączności radiowej wzajemnej wewnątrz obiektu oraz zewnętrznej;</w:t>
      </w:r>
    </w:p>
    <w:p w14:paraId="4A5051A7" w14:textId="1BE5D4F8" w:rsidR="004A10C6" w:rsidRPr="0083313C" w:rsidRDefault="004A10C6" w:rsidP="009802D5">
      <w:pPr>
        <w:pStyle w:val="Akapitzlist"/>
        <w:numPr>
          <w:ilvl w:val="0"/>
          <w:numId w:val="43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umundurowanie i identyfikatory.</w:t>
      </w:r>
    </w:p>
    <w:p w14:paraId="40CE3FA6" w14:textId="57E4B30A" w:rsidR="004A10C6" w:rsidRPr="0083313C" w:rsidRDefault="004A10C6" w:rsidP="009802D5">
      <w:pPr>
        <w:pStyle w:val="Akapitzlist"/>
        <w:numPr>
          <w:ilvl w:val="0"/>
          <w:numId w:val="42"/>
        </w:numPr>
        <w:ind w:left="360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hAnsi="Cambria" w:cstheme="majorHAnsi"/>
          <w:b/>
          <w:sz w:val="24"/>
          <w:szCs w:val="24"/>
          <w:u w:val="single"/>
        </w:rPr>
        <w:t>Wykonawca ma obowiązek:</w:t>
      </w:r>
    </w:p>
    <w:p w14:paraId="3928C25D" w14:textId="02F60B0E" w:rsidR="004A10C6" w:rsidRPr="0083313C" w:rsidRDefault="004A10C6" w:rsidP="009802D5">
      <w:pPr>
        <w:pStyle w:val="Akapitzlist"/>
        <w:numPr>
          <w:ilvl w:val="0"/>
          <w:numId w:val="44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lastRenderedPageBreak/>
        <w:t>nieprzerwanego (7 dni w tygodniu) dobowego monitorowania systemów alarmowych w w/w obiek</w:t>
      </w:r>
      <w:r w:rsidR="00F430F6" w:rsidRPr="0083313C">
        <w:rPr>
          <w:rFonts w:ascii="Cambria" w:hAnsi="Cambria" w:cstheme="majorHAnsi"/>
          <w:sz w:val="24"/>
          <w:szCs w:val="24"/>
        </w:rPr>
        <w:t>cie</w:t>
      </w:r>
      <w:r w:rsidRPr="0083313C">
        <w:rPr>
          <w:rFonts w:ascii="Cambria" w:hAnsi="Cambria" w:cstheme="majorHAnsi"/>
          <w:sz w:val="24"/>
          <w:szCs w:val="24"/>
        </w:rPr>
        <w:t>;</w:t>
      </w:r>
    </w:p>
    <w:p w14:paraId="6BB53EC0" w14:textId="00467D48" w:rsidR="004A10C6" w:rsidRPr="0083313C" w:rsidRDefault="004A10C6" w:rsidP="009802D5">
      <w:pPr>
        <w:pStyle w:val="Akapitzlist"/>
        <w:numPr>
          <w:ilvl w:val="0"/>
          <w:numId w:val="44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natychmiastowego reagowania w przypadku otrzymania sygnału alarmowego, polegającego na:</w:t>
      </w:r>
    </w:p>
    <w:p w14:paraId="23354B35" w14:textId="3E64E8A9" w:rsidR="004A10C6" w:rsidRPr="0083313C" w:rsidRDefault="004A10C6" w:rsidP="009802D5">
      <w:pPr>
        <w:pStyle w:val="Akapitzlist"/>
        <w:ind w:left="1068"/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- natychmiastowym wysłaniu grupy interwencyjnej, celem rozpoczęcia działań zabezpieczających obiekt;</w:t>
      </w:r>
    </w:p>
    <w:p w14:paraId="4E92E2AE" w14:textId="77777777" w:rsidR="004A10C6" w:rsidRPr="0083313C" w:rsidRDefault="004A10C6" w:rsidP="009802D5">
      <w:pPr>
        <w:pStyle w:val="Akapitzlist"/>
        <w:ind w:left="1068"/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- powiadomieniu Zamawiającego, bez zbędnej zwłoki, a także w przypadku bezpośredniego zagrożenia życia, specjalistycznych służb (np. Straż Pożarna, Policja, Pogotowie Ratunkowe, Pogotowie Gazowe) o zaistnieniu zdarzenia wymagającego ich interwencji;</w:t>
      </w:r>
    </w:p>
    <w:p w14:paraId="740F106A" w14:textId="77777777" w:rsidR="004A10C6" w:rsidRPr="0083313C" w:rsidRDefault="004A10C6" w:rsidP="009802D5">
      <w:pPr>
        <w:pStyle w:val="Akapitzlist"/>
        <w:ind w:left="1068"/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- zabezpieczeniu obiektów chronionych do czasu przybycia w/w wymienionych służb, bądź osoby reprezentującej Zamawiającego;</w:t>
      </w:r>
    </w:p>
    <w:p w14:paraId="00F59F3C" w14:textId="73F7B677" w:rsidR="004A10C6" w:rsidRPr="0083313C" w:rsidRDefault="004A10C6" w:rsidP="009802D5">
      <w:pPr>
        <w:pStyle w:val="Akapitzlist"/>
        <w:ind w:left="1068"/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 xml:space="preserve">- udostępnieniu zgromadzonych materiałów dotyczących zdarzenia przedstawicielom Policji i firmom ubezpieczeniowym. </w:t>
      </w:r>
    </w:p>
    <w:p w14:paraId="5FF79012" w14:textId="193D5B38" w:rsidR="004A10C6" w:rsidRPr="0083313C" w:rsidRDefault="004A10C6" w:rsidP="009802D5">
      <w:pPr>
        <w:pStyle w:val="Akapitzlist"/>
        <w:numPr>
          <w:ilvl w:val="0"/>
          <w:numId w:val="42"/>
        </w:numPr>
        <w:ind w:left="360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hAnsi="Cambria" w:cstheme="majorHAnsi"/>
          <w:b/>
          <w:sz w:val="24"/>
          <w:szCs w:val="24"/>
          <w:u w:val="single"/>
        </w:rPr>
        <w:t xml:space="preserve">Szczegółowe warunki sprawowania ochrony reguluje ustawa z dnia 22 sierpnia 1997 r. o ochronie osób i mienia (Dz.U. z 1997 nr 114 poz. 740 z </w:t>
      </w:r>
      <w:proofErr w:type="spellStart"/>
      <w:r w:rsidRPr="0083313C">
        <w:rPr>
          <w:rFonts w:ascii="Cambria" w:hAnsi="Cambria" w:cstheme="majorHAnsi"/>
          <w:b/>
          <w:sz w:val="24"/>
          <w:szCs w:val="24"/>
          <w:u w:val="single"/>
        </w:rPr>
        <w:t>późn</w:t>
      </w:r>
      <w:proofErr w:type="spellEnd"/>
      <w:r w:rsidRPr="0083313C">
        <w:rPr>
          <w:rFonts w:ascii="Cambria" w:hAnsi="Cambria" w:cstheme="majorHAnsi"/>
          <w:b/>
          <w:sz w:val="24"/>
          <w:szCs w:val="24"/>
          <w:u w:val="single"/>
        </w:rPr>
        <w:t>. zm.).</w:t>
      </w:r>
    </w:p>
    <w:p w14:paraId="375EE9CB" w14:textId="498CBB2D" w:rsidR="004A10C6" w:rsidRPr="0083313C" w:rsidRDefault="004A10C6" w:rsidP="009802D5">
      <w:pPr>
        <w:pStyle w:val="Akapitzlist"/>
        <w:ind w:left="360"/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 xml:space="preserve">Budynek Sądu </w:t>
      </w:r>
      <w:r w:rsidR="00F430F6" w:rsidRPr="0083313C">
        <w:rPr>
          <w:rFonts w:ascii="Cambria" w:hAnsi="Cambria" w:cstheme="majorHAnsi"/>
          <w:sz w:val="24"/>
          <w:szCs w:val="24"/>
        </w:rPr>
        <w:t xml:space="preserve">nie </w:t>
      </w:r>
      <w:r w:rsidRPr="0083313C">
        <w:rPr>
          <w:rFonts w:ascii="Cambria" w:hAnsi="Cambria" w:cstheme="majorHAnsi"/>
          <w:sz w:val="24"/>
          <w:szCs w:val="24"/>
        </w:rPr>
        <w:t xml:space="preserve">jest ogrodzony. </w:t>
      </w:r>
      <w:r w:rsidR="00F430F6" w:rsidRPr="0083313C">
        <w:rPr>
          <w:rFonts w:ascii="Cambria" w:hAnsi="Cambria" w:cstheme="majorHAnsi"/>
          <w:sz w:val="24"/>
          <w:szCs w:val="24"/>
        </w:rPr>
        <w:t xml:space="preserve">Wjazd na parking wewnętrzny jest ograniczony bramą. </w:t>
      </w:r>
      <w:r w:rsidRPr="0083313C">
        <w:rPr>
          <w:rFonts w:ascii="Cambria" w:hAnsi="Cambria" w:cstheme="majorHAnsi"/>
          <w:sz w:val="24"/>
          <w:szCs w:val="24"/>
        </w:rPr>
        <w:t xml:space="preserve">Obiekt wyposażony jest w podjazd dla osób niepełnosprawnych. </w:t>
      </w:r>
      <w:r w:rsidR="00F430F6" w:rsidRPr="0083313C">
        <w:rPr>
          <w:rFonts w:ascii="Cambria" w:hAnsi="Cambria" w:cstheme="majorHAnsi"/>
          <w:sz w:val="24"/>
          <w:szCs w:val="24"/>
        </w:rPr>
        <w:t>Od strony parkingu wewnętrznego znajduje się bezpośrednie dojście do windy.</w:t>
      </w:r>
    </w:p>
    <w:p w14:paraId="449E3C76" w14:textId="2F3EF131" w:rsidR="004A10C6" w:rsidRPr="0083313C" w:rsidRDefault="004A10C6" w:rsidP="009802D5">
      <w:pPr>
        <w:pStyle w:val="Akapitzlist"/>
        <w:numPr>
          <w:ilvl w:val="0"/>
          <w:numId w:val="42"/>
        </w:numPr>
        <w:ind w:left="360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hAnsi="Cambria" w:cstheme="majorHAnsi"/>
          <w:b/>
          <w:sz w:val="24"/>
          <w:szCs w:val="24"/>
          <w:u w:val="single"/>
        </w:rPr>
        <w:t>Informacja o systemach ochrony technicznej zainstalowanych w chronionym obiekcie:</w:t>
      </w:r>
    </w:p>
    <w:p w14:paraId="058265CB" w14:textId="77777777" w:rsidR="004A10C6" w:rsidRPr="0083313C" w:rsidRDefault="004A10C6" w:rsidP="009802D5">
      <w:pPr>
        <w:pStyle w:val="Akapitzlist"/>
        <w:numPr>
          <w:ilvl w:val="0"/>
          <w:numId w:val="45"/>
        </w:numPr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hAnsi="Cambria" w:cstheme="majorHAnsi"/>
          <w:sz w:val="24"/>
          <w:szCs w:val="24"/>
        </w:rPr>
        <w:t>system wentylacji i klimatyzacji,</w:t>
      </w:r>
    </w:p>
    <w:p w14:paraId="7687D7F0" w14:textId="77777777" w:rsidR="004A10C6" w:rsidRPr="0083313C" w:rsidRDefault="004A10C6" w:rsidP="009802D5">
      <w:pPr>
        <w:pStyle w:val="Akapitzlist"/>
        <w:numPr>
          <w:ilvl w:val="0"/>
          <w:numId w:val="45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system alarmowy p.poż,</w:t>
      </w:r>
    </w:p>
    <w:p w14:paraId="5473FF0F" w14:textId="77777777" w:rsidR="004A10C6" w:rsidRPr="0083313C" w:rsidRDefault="004A10C6" w:rsidP="009802D5">
      <w:pPr>
        <w:pStyle w:val="Akapitzlist"/>
        <w:numPr>
          <w:ilvl w:val="0"/>
          <w:numId w:val="45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system sygnalizacji włamania,</w:t>
      </w:r>
    </w:p>
    <w:p w14:paraId="010CB972" w14:textId="77777777" w:rsidR="004A10C6" w:rsidRPr="0083313C" w:rsidRDefault="004A10C6" w:rsidP="009802D5">
      <w:pPr>
        <w:pStyle w:val="Akapitzlist"/>
        <w:numPr>
          <w:ilvl w:val="0"/>
          <w:numId w:val="45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system monitoringu,</w:t>
      </w:r>
    </w:p>
    <w:p w14:paraId="6032F978" w14:textId="77777777" w:rsidR="004A10C6" w:rsidRPr="0083313C" w:rsidRDefault="004A10C6" w:rsidP="009802D5">
      <w:pPr>
        <w:pStyle w:val="Akapitzlist"/>
        <w:numPr>
          <w:ilvl w:val="0"/>
          <w:numId w:val="45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system kontroli dostępu.</w:t>
      </w:r>
    </w:p>
    <w:p w14:paraId="7A30DCCD" w14:textId="64E3C781" w:rsidR="004A10C6" w:rsidRPr="0083313C" w:rsidRDefault="004A10C6" w:rsidP="009802D5">
      <w:pPr>
        <w:pStyle w:val="Akapitzlist"/>
        <w:numPr>
          <w:ilvl w:val="0"/>
          <w:numId w:val="42"/>
        </w:numPr>
        <w:ind w:left="360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hAnsi="Cambria" w:cstheme="majorHAnsi"/>
          <w:b/>
          <w:sz w:val="24"/>
          <w:szCs w:val="24"/>
          <w:u w:val="single"/>
        </w:rPr>
        <w:t>Zamawiający zapewni dla potrzeb prac</w:t>
      </w:r>
      <w:r w:rsidR="00F2758F" w:rsidRPr="0083313C">
        <w:rPr>
          <w:rFonts w:ascii="Cambria" w:hAnsi="Cambria" w:cstheme="majorHAnsi"/>
          <w:b/>
          <w:sz w:val="24"/>
          <w:szCs w:val="24"/>
          <w:u w:val="single"/>
        </w:rPr>
        <w:t xml:space="preserve">owników ochrony pomieszczenie, </w:t>
      </w:r>
      <w:r w:rsidRPr="0083313C">
        <w:rPr>
          <w:rFonts w:ascii="Cambria" w:hAnsi="Cambria" w:cstheme="majorHAnsi"/>
          <w:b/>
          <w:sz w:val="24"/>
          <w:szCs w:val="24"/>
          <w:u w:val="single"/>
        </w:rPr>
        <w:t>w którym poza pracownikami ochrony mogą przebywać jedynie wyznaczone przez Zamawiającego osoby.</w:t>
      </w:r>
    </w:p>
    <w:p w14:paraId="1D9FF87E" w14:textId="738E6752" w:rsidR="004A10C6" w:rsidRPr="0083313C" w:rsidRDefault="004A10C6" w:rsidP="009802D5">
      <w:pPr>
        <w:pStyle w:val="Akapitzlist"/>
        <w:numPr>
          <w:ilvl w:val="0"/>
          <w:numId w:val="42"/>
        </w:numPr>
        <w:ind w:left="360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hAnsi="Cambria" w:cstheme="majorHAnsi"/>
          <w:b/>
          <w:sz w:val="24"/>
          <w:szCs w:val="24"/>
          <w:u w:val="single"/>
        </w:rPr>
        <w:t>Szczegółowy zakres obowiązków pracowników ochrony oraz obowiązki w zakresie konwojowania, a także obsługi szatni -  stanowią załącznik nr 9 do SWZ.</w:t>
      </w:r>
    </w:p>
    <w:p w14:paraId="1D0CB45F" w14:textId="77777777" w:rsidR="004A10C6" w:rsidRPr="000104C5" w:rsidRDefault="004A10C6" w:rsidP="00722330">
      <w:pPr>
        <w:widowControl/>
        <w:suppressAutoHyphens w:val="0"/>
        <w:jc w:val="both"/>
        <w:textAlignment w:val="auto"/>
        <w:rPr>
          <w:rFonts w:ascii="Cambria" w:hAnsi="Cambria" w:cstheme="majorHAnsi"/>
          <w:b/>
          <w:highlight w:val="yellow"/>
        </w:rPr>
      </w:pPr>
    </w:p>
    <w:p w14:paraId="0B7055A4" w14:textId="529A12BF" w:rsidR="004A10C6" w:rsidRPr="000104C5" w:rsidRDefault="004A10C6" w:rsidP="009802D5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9802D5" w:rsidRPr="000104C5">
        <w:rPr>
          <w:rFonts w:ascii="Cambria" w:eastAsia="Times New Roman" w:hAnsi="Cambria" w:cstheme="majorHAnsi"/>
          <w:b/>
          <w:lang w:eastAsia="ar-SA" w:bidi="ar-SA"/>
        </w:rPr>
        <w:t>7</w:t>
      </w:r>
    </w:p>
    <w:p w14:paraId="2833B50E" w14:textId="27196BA6" w:rsidR="009802D5" w:rsidRPr="000104C5" w:rsidRDefault="009802D5" w:rsidP="009802D5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WYMAGANIA CO DO FORMY ZATRUDNIENIA</w:t>
      </w:r>
    </w:p>
    <w:p w14:paraId="6F921FBC" w14:textId="77777777" w:rsidR="004A10C6" w:rsidRPr="000104C5" w:rsidRDefault="004A10C6" w:rsidP="00722330">
      <w:pPr>
        <w:jc w:val="both"/>
        <w:rPr>
          <w:rFonts w:ascii="Cambria" w:hAnsi="Cambria" w:cstheme="majorHAnsi"/>
          <w:b/>
          <w:u w:val="single"/>
        </w:rPr>
      </w:pPr>
      <w:r w:rsidRPr="000104C5">
        <w:rPr>
          <w:rFonts w:ascii="Cambria" w:eastAsia="Times New Roman" w:hAnsi="Cambria" w:cstheme="majorHAnsi"/>
          <w:b/>
          <w:u w:val="single"/>
          <w:lang w:eastAsia="ar-SA" w:bidi="ar-SA"/>
        </w:rPr>
        <w:t>W</w:t>
      </w:r>
      <w:r w:rsidRPr="000104C5">
        <w:rPr>
          <w:rFonts w:ascii="Cambria" w:hAnsi="Cambria" w:cstheme="majorHAnsi"/>
          <w:b/>
          <w:u w:val="single"/>
        </w:rPr>
        <w:t>ymagania Zamawiającego względem Wykonawcy i personelu Wykonawcy co do formy zatrudnienia pracowników Wykonawcy (art. 95 ust. 1 ustawy Prawo zamówień publicznych):</w:t>
      </w:r>
    </w:p>
    <w:p w14:paraId="53D8611D" w14:textId="7AE09633" w:rsidR="004A10C6" w:rsidRPr="000104C5" w:rsidRDefault="004A10C6" w:rsidP="00722330">
      <w:pPr>
        <w:jc w:val="both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</w:rPr>
        <w:t xml:space="preserve">1. Zamawiający wymaga, aby </w:t>
      </w:r>
      <w:r w:rsidRPr="000104C5">
        <w:rPr>
          <w:rFonts w:ascii="Cambria" w:hAnsi="Cambria" w:cstheme="majorHAnsi"/>
          <w:b/>
        </w:rPr>
        <w:t>wszystkie osoby zatrudnione przez Wykonawcę</w:t>
      </w:r>
      <w:r w:rsidRPr="000104C5">
        <w:rPr>
          <w:rFonts w:ascii="Cambria" w:hAnsi="Cambria" w:cstheme="majorHAnsi"/>
        </w:rPr>
        <w:t xml:space="preserve">, świadczące u Zamawiającego usługę, </w:t>
      </w:r>
      <w:r w:rsidRPr="000104C5">
        <w:rPr>
          <w:rFonts w:ascii="Cambria" w:hAnsi="Cambria" w:cstheme="majorHAnsi"/>
          <w:b/>
        </w:rPr>
        <w:t>były w okresie realizacji umowy zatrudnione przez Wykonawcę na podstawie umowy o pracę  - w rozumieniu przepisów art. 22 § 1 ustawy z 26 czerwca 1974 r. – Kodeks pracy (</w:t>
      </w:r>
      <w:proofErr w:type="spellStart"/>
      <w:r w:rsidRPr="000104C5">
        <w:rPr>
          <w:rFonts w:ascii="Cambria" w:hAnsi="Cambria" w:cstheme="majorHAnsi"/>
          <w:b/>
        </w:rPr>
        <w:t>t.j</w:t>
      </w:r>
      <w:proofErr w:type="spellEnd"/>
      <w:r w:rsidRPr="000104C5">
        <w:rPr>
          <w:rFonts w:ascii="Cambria" w:hAnsi="Cambria" w:cstheme="majorHAnsi"/>
          <w:b/>
        </w:rPr>
        <w:t>. Dz.U. z 20</w:t>
      </w:r>
      <w:r w:rsidR="005C52D8">
        <w:rPr>
          <w:rFonts w:ascii="Cambria" w:hAnsi="Cambria" w:cstheme="majorHAnsi"/>
          <w:b/>
        </w:rPr>
        <w:t>25</w:t>
      </w:r>
      <w:r w:rsidRPr="000104C5">
        <w:rPr>
          <w:rFonts w:ascii="Cambria" w:hAnsi="Cambria" w:cstheme="majorHAnsi"/>
          <w:b/>
        </w:rPr>
        <w:t xml:space="preserve">, poz. </w:t>
      </w:r>
      <w:r w:rsidR="005C52D8">
        <w:rPr>
          <w:rFonts w:ascii="Cambria" w:hAnsi="Cambria" w:cstheme="majorHAnsi"/>
          <w:b/>
        </w:rPr>
        <w:t>277</w:t>
      </w:r>
      <w:r w:rsidRPr="000104C5">
        <w:rPr>
          <w:rFonts w:ascii="Cambria" w:hAnsi="Cambria" w:cstheme="majorHAnsi"/>
          <w:b/>
        </w:rPr>
        <w:t xml:space="preserve"> z </w:t>
      </w:r>
      <w:proofErr w:type="spellStart"/>
      <w:r w:rsidRPr="000104C5">
        <w:rPr>
          <w:rFonts w:ascii="Cambria" w:hAnsi="Cambria" w:cstheme="majorHAnsi"/>
          <w:b/>
        </w:rPr>
        <w:t>późn</w:t>
      </w:r>
      <w:proofErr w:type="spellEnd"/>
      <w:r w:rsidRPr="000104C5">
        <w:rPr>
          <w:rFonts w:ascii="Cambria" w:hAnsi="Cambria" w:cstheme="majorHAnsi"/>
          <w:b/>
        </w:rPr>
        <w:t>. zm.).</w:t>
      </w:r>
    </w:p>
    <w:p w14:paraId="2F126C14" w14:textId="6B242F9E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2. Usługi będą świadczone przez osoby wskazane w załączniku do umowy „Wykaz pracowników ochrony skierowanych do realizacji zamówienia”, który Wykonawca przedłoży Zamawiającemu przed podpisaniem umowy – </w:t>
      </w:r>
      <w:r w:rsidRPr="000104C5">
        <w:rPr>
          <w:rFonts w:ascii="Cambria" w:hAnsi="Cambria" w:cstheme="majorHAnsi"/>
          <w:b/>
        </w:rPr>
        <w:t xml:space="preserve">Załącznik nr 4 do </w:t>
      </w:r>
      <w:r w:rsidR="00C63128" w:rsidRPr="000104C5">
        <w:rPr>
          <w:rFonts w:ascii="Cambria" w:hAnsi="Cambria" w:cstheme="majorHAnsi"/>
          <w:b/>
        </w:rPr>
        <w:t>U</w:t>
      </w:r>
      <w:r w:rsidRPr="000104C5">
        <w:rPr>
          <w:rFonts w:ascii="Cambria" w:hAnsi="Cambria" w:cstheme="majorHAnsi"/>
          <w:b/>
        </w:rPr>
        <w:t>mowy</w:t>
      </w:r>
      <w:r w:rsidRPr="000104C5">
        <w:rPr>
          <w:rFonts w:ascii="Cambria" w:hAnsi="Cambria" w:cstheme="majorHAnsi"/>
        </w:rPr>
        <w:t>.</w:t>
      </w:r>
    </w:p>
    <w:p w14:paraId="70C90D3C" w14:textId="77777777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3. Obowiązek wykazania, że pracownicy wykonujący usługę ochrony są zatrudnieni na umowę o pracę,  spoczywa na Wykonawcy.</w:t>
      </w:r>
    </w:p>
    <w:p w14:paraId="6C0DAC0F" w14:textId="77777777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4. Każdorazowo, na żądanie Zamawiającego, w terminie wskazanym przez Zamawiającego, nie krótszym niż 5 dni roboczych, Wykonawca zobowiązuje się udostępnić </w:t>
      </w:r>
      <w:r w:rsidRPr="000104C5">
        <w:rPr>
          <w:rFonts w:ascii="Cambria" w:hAnsi="Cambria" w:cstheme="majorHAnsi"/>
          <w:b/>
        </w:rPr>
        <w:t>do wglądu zanonimizowane</w:t>
      </w:r>
      <w:r w:rsidRPr="000104C5">
        <w:rPr>
          <w:rFonts w:ascii="Cambria" w:hAnsi="Cambria" w:cstheme="majorHAnsi"/>
        </w:rPr>
        <w:t xml:space="preserve"> </w:t>
      </w:r>
      <w:r w:rsidRPr="000104C5">
        <w:rPr>
          <w:rFonts w:ascii="Cambria" w:hAnsi="Cambria" w:cstheme="majorHAnsi"/>
          <w:b/>
        </w:rPr>
        <w:t>kopie umów o pracę</w:t>
      </w:r>
      <w:r w:rsidRPr="000104C5">
        <w:rPr>
          <w:rFonts w:ascii="Cambria" w:hAnsi="Cambria" w:cstheme="majorHAnsi"/>
        </w:rPr>
        <w:t xml:space="preserve"> zawarte przez Wykonawcę z Pracownikami świadczącymi usługi. </w:t>
      </w:r>
    </w:p>
    <w:p w14:paraId="638E9FA0" w14:textId="77777777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lastRenderedPageBreak/>
        <w:t>5. Nieudostępnienie przez Wykonawcę zanonimizowanych kopii umów zawartych przez Wykonawcę z Pracownikami świadczącymi usługę ochrony osób i mienia - w terminie wskazanym przez Zamawiającego, zgodnie z pkt 4, będzie traktowane jako niewypełnienie obowiązku zatrudnienia Pracowników świadczących usługi na podstawie umowy o pracę.</w:t>
      </w:r>
    </w:p>
    <w:p w14:paraId="718EB7C8" w14:textId="4012EEEF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6. W przypadku zmiany składu osobowego pracowników ochrony wskazanych  </w:t>
      </w:r>
      <w:r w:rsidR="000104C5">
        <w:rPr>
          <w:rFonts w:ascii="Cambria" w:hAnsi="Cambria" w:cstheme="majorHAnsi"/>
        </w:rPr>
        <w:br/>
      </w:r>
      <w:r w:rsidRPr="000104C5">
        <w:rPr>
          <w:rFonts w:ascii="Cambria" w:hAnsi="Cambria" w:cstheme="majorHAnsi"/>
        </w:rPr>
        <w:t xml:space="preserve">w wykazie, o którym mowa w pkt. 2, Wykonawca zobowiązany jest niezwłocznie, każdorazowo do aktualizacji tego wykazu,  nie później jednak niż przed przystąpieniem danej osoby do pracy. </w:t>
      </w:r>
    </w:p>
    <w:p w14:paraId="0B2D5AC3" w14:textId="77777777" w:rsidR="004A10C6" w:rsidRPr="000104C5" w:rsidRDefault="004A10C6" w:rsidP="00722330">
      <w:pPr>
        <w:jc w:val="both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</w:rPr>
        <w:t xml:space="preserve">7. Sankcje za niedopełnienie wymogu zatrudniania pracowników świadczących usługi na podstawie umowy o pracę Zamawiający przewidział we wzorze umowy stanowiącym </w:t>
      </w:r>
      <w:r w:rsidRPr="000104C5">
        <w:rPr>
          <w:rFonts w:ascii="Cambria" w:hAnsi="Cambria" w:cstheme="majorHAnsi"/>
          <w:b/>
        </w:rPr>
        <w:t xml:space="preserve">Załącznik nr 2 do SWZ. </w:t>
      </w:r>
    </w:p>
    <w:p w14:paraId="65FF9BEA" w14:textId="77777777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8. Pracownicy ochrony, realizujący usługę w budynku Zamawiającego, muszą posiadać aktualne badania lekarskie oraz szkolenia z zakresu BHP. Wykonawca jest zobowiązany do dostarczenia Zamawiającemu dokumentów potwierdzających posiadanie wymaganego szkolenia BHP, nie później  niż przed przystąpieniem danej osoby do pracy.</w:t>
      </w:r>
    </w:p>
    <w:p w14:paraId="1A0D5F3D" w14:textId="31651880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9. </w:t>
      </w:r>
      <w:r w:rsidRPr="000104C5">
        <w:rPr>
          <w:rFonts w:ascii="Cambria" w:hAnsi="Cambria" w:cstheme="majorHAnsi"/>
          <w:b/>
        </w:rPr>
        <w:t>Wykonawca oświadcza, że:</w:t>
      </w:r>
      <w:r w:rsidRPr="000104C5">
        <w:rPr>
          <w:rFonts w:ascii="Cambria" w:hAnsi="Cambria" w:cstheme="majorHAnsi"/>
        </w:rPr>
        <w:t xml:space="preserve"> </w:t>
      </w:r>
    </w:p>
    <w:p w14:paraId="0E0B6AF9" w14:textId="77777777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a) Pracownikami świadczącymi usługi będą osoby, które nie figurują w Krajowym Rejestrze Karnym, co zostanie potwierdzone oświadczeniem Wykonawcy zamieszczonym w formularzu ofertowym - </w:t>
      </w:r>
      <w:r w:rsidRPr="000104C5">
        <w:rPr>
          <w:rFonts w:ascii="Cambria" w:hAnsi="Cambria" w:cstheme="majorHAnsi"/>
          <w:b/>
        </w:rPr>
        <w:t>Załącznik nr 3 do SWZ</w:t>
      </w:r>
      <w:r w:rsidRPr="000104C5">
        <w:rPr>
          <w:rFonts w:ascii="Cambria" w:hAnsi="Cambria" w:cstheme="majorHAnsi"/>
        </w:rPr>
        <w:t>;</w:t>
      </w:r>
    </w:p>
    <w:p w14:paraId="671394B1" w14:textId="15437DB9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b)  zostaną podpisane umowy (w tym umowa na powierzenia przetwarzania danych osobowych) zgodnie ze wzorami zawartymi w </w:t>
      </w:r>
      <w:r w:rsidRPr="000104C5">
        <w:rPr>
          <w:rFonts w:ascii="Cambria" w:hAnsi="Cambria" w:cstheme="majorHAnsi"/>
          <w:b/>
        </w:rPr>
        <w:t>Załączniku nr 11 do SWZ</w:t>
      </w:r>
      <w:r w:rsidRPr="000104C5">
        <w:rPr>
          <w:rFonts w:ascii="Cambria" w:hAnsi="Cambria" w:cstheme="majorHAnsi"/>
        </w:rPr>
        <w:t>).</w:t>
      </w:r>
    </w:p>
    <w:p w14:paraId="753C3A04" w14:textId="77777777" w:rsidR="004A10C6" w:rsidRPr="000104C5" w:rsidRDefault="004A10C6" w:rsidP="00722330">
      <w:pPr>
        <w:widowControl/>
        <w:suppressAutoHyphens w:val="0"/>
        <w:jc w:val="both"/>
        <w:textAlignment w:val="auto"/>
        <w:rPr>
          <w:rFonts w:ascii="Cambria" w:hAnsi="Cambria" w:cstheme="majorHAnsi"/>
          <w:b/>
        </w:rPr>
      </w:pPr>
    </w:p>
    <w:p w14:paraId="228AA4FD" w14:textId="42E7B7F1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9802D5" w:rsidRPr="000104C5">
        <w:rPr>
          <w:rFonts w:ascii="Cambria" w:eastAsia="Times New Roman" w:hAnsi="Cambria" w:cstheme="majorHAnsi"/>
          <w:b/>
          <w:lang w:eastAsia="ar-SA" w:bidi="ar-SA"/>
        </w:rPr>
        <w:t>8</w:t>
      </w:r>
    </w:p>
    <w:p w14:paraId="37C68D0E" w14:textId="6CA965AF" w:rsidR="00252B27" w:rsidRPr="000104C5" w:rsidRDefault="00252B27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SYSTEM PEŁNIENIA SŁUŻBY</w:t>
      </w:r>
    </w:p>
    <w:p w14:paraId="3BE8495D" w14:textId="77777777" w:rsidR="004A10C6" w:rsidRPr="000104C5" w:rsidRDefault="004A10C6" w:rsidP="00722330">
      <w:pPr>
        <w:jc w:val="both"/>
        <w:rPr>
          <w:rFonts w:ascii="Cambria" w:hAnsi="Cambria" w:cstheme="majorHAnsi"/>
          <w:b/>
          <w:u w:val="single"/>
        </w:rPr>
      </w:pPr>
      <w:r w:rsidRPr="000104C5">
        <w:rPr>
          <w:rFonts w:ascii="Cambria" w:hAnsi="Cambria" w:cstheme="majorHAnsi"/>
          <w:b/>
          <w:u w:val="single"/>
        </w:rPr>
        <w:t>Wymagania Zamawiającego względem Wykonawcy, niezbędne do prawidłowego wykonania przedmiotu zamówienia:</w:t>
      </w:r>
    </w:p>
    <w:p w14:paraId="59534B40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Wykonawca ponosi odpowiedzialność za prawidłowe wyposażenie pracowników świadczących usługę oraz za ich bezpieczeństwo w trakcie wykonywania przedmiotu umowy.</w:t>
      </w:r>
    </w:p>
    <w:p w14:paraId="7370493A" w14:textId="77777777" w:rsidR="00E0382B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Każdy pracownik ochrony, pełniący służbę u Zamawiającego, musi być wyposażony </w:t>
      </w:r>
      <w:r w:rsidRPr="000104C5">
        <w:rPr>
          <w:rFonts w:ascii="Cambria" w:hAnsi="Cambria" w:cstheme="majorHAnsi"/>
        </w:rPr>
        <w:br/>
        <w:t>w radiowe połączenie (nadajnik, przycisk napadowy) z bazą firmy ochroniarskiej lub bezpośrednio z grupą interwencyjną.</w:t>
      </w:r>
    </w:p>
    <w:p w14:paraId="72C9CF2F" w14:textId="197C78E1" w:rsidR="00E0382B" w:rsidRPr="000104C5" w:rsidRDefault="00E0382B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Pracownicy ochrony fizycznej pełnią służbę wraz z grupą interwencyjną, pozostającą w gotowości do podjęcia  natychmiastowej interwencji  na wezwanie pracowników ochrony, upoważnionych pracowników Zmawiającego lub w przypadku sygnalizacji systemu alarmowego. </w:t>
      </w:r>
    </w:p>
    <w:p w14:paraId="3107BF7B" w14:textId="77777777" w:rsidR="004166D5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 celu zwiększenia bezpieczeństwa chronionego obiektu, Wykonawca musi dysponować grupą interwencyjną składającą się z co najmniej dwóch uzbrojonych pracowników ochrony - zgodnie z § 1 pkt 3 Rozporządzenia Ministra Spraw Wewnętrznych i Administracji w sprawie zasad uzbrojenia specjalistycznych formacji ochronnych i warunków przechowywania oraz ewidencjonowania broni i amunicji (</w:t>
      </w:r>
      <w:r w:rsidRPr="000104C5">
        <w:rPr>
          <w:rStyle w:val="h1"/>
          <w:rFonts w:ascii="Cambria" w:hAnsi="Cambria" w:cstheme="majorHAnsi"/>
        </w:rPr>
        <w:t>Dz.U. z 2015 poz. 992 j.t.)</w:t>
      </w:r>
      <w:r w:rsidRPr="000104C5">
        <w:rPr>
          <w:rFonts w:ascii="Cambria" w:hAnsi="Cambria" w:cstheme="majorHAnsi"/>
        </w:rPr>
        <w:t xml:space="preserve">. Czas przyjazdu grupy interwencyjnej do Zamawiającego nie może być dłuższy niż </w:t>
      </w:r>
      <w:r w:rsidR="00E0382B" w:rsidRPr="000104C5">
        <w:rPr>
          <w:rFonts w:ascii="Cambria" w:hAnsi="Cambria" w:cstheme="majorHAnsi"/>
        </w:rPr>
        <w:t>2</w:t>
      </w:r>
      <w:r w:rsidRPr="000104C5">
        <w:rPr>
          <w:rFonts w:ascii="Cambria" w:hAnsi="Cambria" w:cstheme="majorHAnsi"/>
        </w:rPr>
        <w:t>0 minut od chwili przekazania sygnału alarmowego z budynku Sądu do właściwej centrali.</w:t>
      </w:r>
      <w:r w:rsidR="004166D5" w:rsidRPr="000104C5">
        <w:rPr>
          <w:rFonts w:ascii="Cambria" w:hAnsi="Cambria" w:cstheme="majorHAnsi"/>
        </w:rPr>
        <w:t xml:space="preserve"> </w:t>
      </w:r>
    </w:p>
    <w:p w14:paraId="1B2C8720" w14:textId="77777777" w:rsidR="004166D5" w:rsidRPr="000104C5" w:rsidRDefault="001C53FC" w:rsidP="00722330">
      <w:pPr>
        <w:widowControl/>
        <w:suppressAutoHyphens w:val="0"/>
        <w:ind w:left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Koszty związane z wyjazdem grupy interwencyjnej, uzasadnione wynikłą sytuacją, jak i będące wynikiem przekazania błędnej informacji obciążają Wykonawcę. </w:t>
      </w:r>
    </w:p>
    <w:p w14:paraId="0BB403B9" w14:textId="7A8D5616" w:rsidR="001C53FC" w:rsidRPr="000104C5" w:rsidRDefault="001C53FC" w:rsidP="00722330">
      <w:pPr>
        <w:widowControl/>
        <w:suppressAutoHyphens w:val="0"/>
        <w:ind w:left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Dopuszcza się możliwość podzlecenia tego zadania innym uprawnionym podmiotom - na zasadach zgodnych z obowiązującymi w tym zakresie przepisami, z zachowaniem pełnej odpowiedzialności Wykonawcy za świadczoną usługę.</w:t>
      </w:r>
    </w:p>
    <w:p w14:paraId="13FF7C58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Wykonawca, na dzień otwarcia ofert, musi posiadać urządzenia techniczne pozwalające na utrzymanie stałej łączności z systemem alarmowym zainstalowanym u Zamawiającego. </w:t>
      </w:r>
    </w:p>
    <w:p w14:paraId="4B51EEEB" w14:textId="77777777" w:rsidR="001C53FC" w:rsidRPr="000104C5" w:rsidRDefault="001C53FC" w:rsidP="00722330">
      <w:pPr>
        <w:ind w:left="360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lastRenderedPageBreak/>
        <w:t>O każdym załączeniu alarmu antywłamaniowego w chronionym budynku musi zostać automatycznie powiadomiona baza firmy ochroniarskiej. Wykonawca otrzymany sygnał alarmowy musi zweryfikować i wszcząć pożądane działania (wyjazd grupy interwencyjnej), czy też ich zaprzestać (błędna informacja).</w:t>
      </w:r>
    </w:p>
    <w:p w14:paraId="5311D225" w14:textId="70E0177B" w:rsidR="001C53FC" w:rsidRPr="000104C5" w:rsidRDefault="001C53FC" w:rsidP="00722330">
      <w:pPr>
        <w:ind w:left="360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Wykonawca, na własny koszt, zainstaluje i podłączy urządzenia umożliwiające połączenie</w:t>
      </w:r>
      <w:r w:rsidR="00F430F6" w:rsidRPr="000104C5">
        <w:rPr>
          <w:rFonts w:ascii="Cambria" w:hAnsi="Cambria" w:cstheme="majorHAnsi"/>
        </w:rPr>
        <w:t xml:space="preserve"> </w:t>
      </w:r>
      <w:r w:rsidRPr="000104C5">
        <w:rPr>
          <w:rFonts w:ascii="Cambria" w:hAnsi="Cambria" w:cstheme="majorHAnsi"/>
        </w:rPr>
        <w:t>systemu  alarmowego Zamawiającego z bazą, centralą, monitoringiem Wykonawcy, przed przystąpieniem do realizacji umowy.</w:t>
      </w:r>
    </w:p>
    <w:p w14:paraId="6DB7C768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System alarmowy ppoż. zainstalowany u Zamawiającego jest podłączony do firmy monitorującej sygnały alarmowe. Pracownicy ochrony, w przypadku uruchomienia się alarmu ppoż., zobowiązani są do natychmiastowej interwencji polegającej na potwierdzeniu alarmu, sprawdzeniu obiektu, poinformowania uprawnionych osób ze strony Zamawiającego oraz odpowiednich służb (po uzgodnieniu z przedstawicielem Zamawiającego). </w:t>
      </w:r>
    </w:p>
    <w:p w14:paraId="3E69C530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Pracownicy ochrony muszą być wyposażeni w radiostację pracującą w paśmie przeznaczonym dla firmy lub innym skutecznym systemie komunikacyjnym, np. telefon komórkowy.  </w:t>
      </w:r>
    </w:p>
    <w:p w14:paraId="7ABE8532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Kwalifikowani pracownicy ochrony muszą być wyposażeni w środki przymusu bezpośredniego, tj. kajdanki, pałki służbowe, chemiczne środki obezwładniające w postaci ręcznych miotaczy substancji obezwładniających, przedmiot przeznaczony do obezwładniania osób za pomocą energii elektrycznej, którymi posługiwać mogą się pracownicy ochrony fizycznej, zgodnie z art. 12 ustawy o środkach przymusu bezpośredniego i broni palnej (Dz. U. 2013 poz. 628 z </w:t>
      </w:r>
      <w:proofErr w:type="spellStart"/>
      <w:r w:rsidRPr="000104C5">
        <w:rPr>
          <w:rFonts w:ascii="Cambria" w:hAnsi="Cambria" w:cstheme="majorHAnsi"/>
        </w:rPr>
        <w:t>późn</w:t>
      </w:r>
      <w:proofErr w:type="spellEnd"/>
      <w:r w:rsidRPr="000104C5">
        <w:rPr>
          <w:rFonts w:ascii="Cambria" w:hAnsi="Cambria" w:cstheme="majorHAnsi"/>
        </w:rPr>
        <w:t>. zm.).</w:t>
      </w:r>
    </w:p>
    <w:p w14:paraId="7A08C94B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Wykonawca zobowiązany jest do ścisłej współpracy z pracownikami wyznaczonymi przez Zamawiającego w zakresie ochrony, bezpieczeństwa chronionego obiektu oraz informowania o wszelkich zauważonych zagrożeniach, usterkach i nieprawidłowościach zwiększających ryzyko powstania szkody w mieniu podlegającym ochronie.</w:t>
      </w:r>
    </w:p>
    <w:p w14:paraId="3E1F4572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 przypadku zaistnienia okoliczności zmierzających do zagrożenia mienia Zamawiającego, a także terenu przyległego do budynku Sądu, Wykonawca zobowiązany jest do powiadomienia najbliższą jednostkę Policji bądź Straży Pożarnej.</w:t>
      </w:r>
    </w:p>
    <w:p w14:paraId="50B8025A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Wykonawca zobowiązany jest do podejmowania wszelkich czynności w celu przeciwdziałania wystąpieniu wypadków losowych lub innych zdarzeń mogących mieć wpływ na bezpieczeństwo ludzi, stan techniczny budynku i znajdującego się w nim wyposażenia.</w:t>
      </w:r>
    </w:p>
    <w:p w14:paraId="3E3F0BAA" w14:textId="787F84FC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Pracownicy ochrony mają obowiązek </w:t>
      </w:r>
      <w:r w:rsidR="00F430F6" w:rsidRPr="000104C5">
        <w:rPr>
          <w:rFonts w:ascii="Cambria" w:hAnsi="Cambria" w:cstheme="majorHAnsi"/>
        </w:rPr>
        <w:t>interwencji</w:t>
      </w:r>
      <w:r w:rsidRPr="000104C5">
        <w:rPr>
          <w:rFonts w:ascii="Cambria" w:hAnsi="Cambria" w:cstheme="majorHAnsi"/>
        </w:rPr>
        <w:t>, w zakresie m.in. wzywania osób zakłócających porządek do opuszczenia budynku, zatrzymania osób stwarzających bezpośrednie zagrożenie dla życia lub zdrowia ludzi, a także dla chronionego mienia, w celu ich niezwłocznego przekazania Policji lub Straży Miejskiej. Realizując ten obowiązek pracownicy ochrony mogą, jeżeli zajdzie taka potrzeba, korzystać z pomocy grupy interwencyjnej.</w:t>
      </w:r>
    </w:p>
    <w:p w14:paraId="13AF51DA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Pracownicy ochrony są zobowiązani znać strukturę urzędu Zamawiającego i kierować interesantów do właściwych pomieszczeń w Sądzie, czuwać i eliminować potencjalne zagrożenie z tym związane. Pracownicy ochrony powinni na bieżąco posiadać wiedzę o interesantach i osobach postronnych (nie będących pracownikami Zamawiającego) aktualnie przebywających w obiekcie. </w:t>
      </w:r>
    </w:p>
    <w:p w14:paraId="47E3CA8C" w14:textId="0E69A4FE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Wykonawca przydzieli koordynatora nadzorującego pracę pracowników ochrony </w:t>
      </w:r>
      <w:r w:rsidR="000104C5">
        <w:rPr>
          <w:rFonts w:ascii="Cambria" w:hAnsi="Cambria" w:cstheme="majorHAnsi"/>
        </w:rPr>
        <w:br/>
      </w:r>
      <w:r w:rsidRPr="000104C5">
        <w:rPr>
          <w:rFonts w:ascii="Cambria" w:hAnsi="Cambria" w:cstheme="majorHAnsi"/>
        </w:rPr>
        <w:t xml:space="preserve">w budynku Zamawiającego oraz wyznaczy spośród pracowników dowódcę obiektu. Dowódca odpowiedzialny będzie za sporządzanie grafików pracy oraz za bezpośredni kontakt z przedstawicielami Zamawiającego. Osoby te zostaną wskazane przez Wykonawcę w wykazie stanowiącym </w:t>
      </w:r>
      <w:r w:rsidRPr="000104C5">
        <w:rPr>
          <w:rFonts w:ascii="Cambria" w:hAnsi="Cambria" w:cstheme="majorHAnsi"/>
          <w:b/>
          <w:bCs/>
          <w:i/>
          <w:iCs/>
        </w:rPr>
        <w:t>załącznik  nr 4 do umowy</w:t>
      </w:r>
      <w:r w:rsidR="00B26E50" w:rsidRPr="000104C5">
        <w:rPr>
          <w:rFonts w:ascii="Cambria" w:hAnsi="Cambria" w:cstheme="majorHAnsi"/>
          <w:b/>
          <w:bCs/>
          <w:i/>
          <w:iCs/>
        </w:rPr>
        <w:t xml:space="preserve"> </w:t>
      </w:r>
      <w:r w:rsidR="00C63128" w:rsidRPr="000104C5">
        <w:rPr>
          <w:rFonts w:ascii="Cambria" w:hAnsi="Cambria" w:cstheme="majorHAnsi"/>
          <w:b/>
          <w:bCs/>
          <w:i/>
          <w:iCs/>
        </w:rPr>
        <w:t xml:space="preserve">/ </w:t>
      </w:r>
      <w:r w:rsidR="00B26E50" w:rsidRPr="000104C5">
        <w:rPr>
          <w:rFonts w:ascii="Cambria" w:hAnsi="Cambria" w:cstheme="majorHAnsi"/>
          <w:b/>
          <w:bCs/>
          <w:i/>
          <w:iCs/>
        </w:rPr>
        <w:t>załącznik  nr 7 do SWZ</w:t>
      </w:r>
      <w:r w:rsidR="00B26E50" w:rsidRPr="000104C5">
        <w:rPr>
          <w:rFonts w:ascii="Cambria" w:hAnsi="Cambria" w:cstheme="majorHAnsi"/>
        </w:rPr>
        <w:t>.</w:t>
      </w:r>
    </w:p>
    <w:p w14:paraId="08DE391A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Wykonawca zobowiązany będzie do przeprowadzania kontroli pracowników ochrony </w:t>
      </w:r>
      <w:r w:rsidRPr="000104C5">
        <w:rPr>
          <w:rFonts w:ascii="Cambria" w:hAnsi="Cambria" w:cstheme="majorHAnsi"/>
        </w:rPr>
        <w:br/>
        <w:t xml:space="preserve">w budynku Zamawiającego minimum dwa razy w tygodniu, w tym raz w godzinach </w:t>
      </w:r>
      <w:r w:rsidRPr="000104C5">
        <w:rPr>
          <w:rFonts w:ascii="Cambria" w:hAnsi="Cambria" w:cstheme="majorHAnsi"/>
        </w:rPr>
        <w:lastRenderedPageBreak/>
        <w:t>nocnych oraz w dniach ustawowo wolnych od pracy. Kontrola zostanie potwierdzona wpisem do Książki Służb. Wpis musi zawierać godzinę kontroli, uwagi oraz czytelny podpis osoby kontrolującej.</w:t>
      </w:r>
    </w:p>
    <w:p w14:paraId="50413E8F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Wykonawca przedstawi Zamawiającemu listę osób uprawnionych do przeprowadzania kontroli pracowników ochrony w budynku Zamawiającego oraz zobowiązuje się do bezzwłocznego poinformowania Zamawiającego w przypadku zmian osób uprawnionych do przeprowadzania kontroli.</w:t>
      </w:r>
    </w:p>
    <w:p w14:paraId="7209E2EA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Wykonawca zobowiązany będzie do przedstawienia do zatwierdzenia przez Dyrektora Sądu </w:t>
      </w:r>
      <w:r w:rsidRPr="000104C5">
        <w:rPr>
          <w:rFonts w:ascii="Cambria" w:hAnsi="Cambria" w:cstheme="majorHAnsi"/>
          <w:b/>
        </w:rPr>
        <w:t>projektu planu ochrony</w:t>
      </w:r>
      <w:r w:rsidRPr="000104C5">
        <w:rPr>
          <w:rFonts w:ascii="Cambria" w:hAnsi="Cambria" w:cstheme="majorHAnsi"/>
        </w:rPr>
        <w:t xml:space="preserve"> w ciągu 30 dni od dnia podpisania umowy. Przedstawiony do zatwierdzenia projekt musi być zgodny z obowiązującymi przepisami prawa, uwzględniać charakter obiektu i jego wyposażenie techniczne służące do zabezpieczania osób i mienia znajdujących się w obszarze chronionym. Dyrektor Sądu, w ciągu 7 dni od dnia otrzymania projektu, zatwierdzi przedstawione propozycje lub może wystąpić o ich uzupełnienie do Wykonawcy. </w:t>
      </w:r>
    </w:p>
    <w:p w14:paraId="00532B97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Zamawiający zastrzega sobie możliwość ciągłego nadzoru nad sprawowaniem ochrony mienia. Wykonawca zobowiązany będzie do prowadzenia książki informacyjnej, do której pracownicy Wykonawcy wpisywać będą wszelkie spostrzeżenia, uwagi i polecenia Zamawiającego oraz istotne wydarzenia związane ze sprawowaniem ochrony w budynku Sądu. </w:t>
      </w:r>
    </w:p>
    <w:p w14:paraId="11BBE7A5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Wykonawca odpowiadać będzie wobec Zamawiającego za wszelkie szkody wyrządzone Zamawiającemu przez pracownik</w:t>
      </w:r>
      <w:r w:rsidRPr="000104C5">
        <w:rPr>
          <w:rFonts w:ascii="Cambria" w:hAnsi="Cambria" w:cstheme="majorHAnsi"/>
          <w:lang w:val="el-GR"/>
        </w:rPr>
        <w:t>ό</w:t>
      </w:r>
      <w:r w:rsidRPr="000104C5">
        <w:rPr>
          <w:rFonts w:ascii="Cambria" w:hAnsi="Cambria" w:cstheme="majorHAnsi"/>
        </w:rPr>
        <w:t>w Wykonawcy oraz osoby trzecie w przypadku niedołożenia przez pracownik</w:t>
      </w:r>
      <w:r w:rsidRPr="000104C5">
        <w:rPr>
          <w:rFonts w:ascii="Cambria" w:hAnsi="Cambria" w:cstheme="majorHAnsi"/>
          <w:lang w:val="el-GR"/>
        </w:rPr>
        <w:t>ό</w:t>
      </w:r>
      <w:r w:rsidRPr="000104C5">
        <w:rPr>
          <w:rFonts w:ascii="Cambria" w:hAnsi="Cambria" w:cstheme="majorHAnsi"/>
        </w:rPr>
        <w:t>w Wykonawcy należytej staranności przy wykonywaniu umowy.</w:t>
      </w:r>
    </w:p>
    <w:p w14:paraId="70B269B9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Pracownicy ochrony, w sytuacjach zakłócania ładu i porządku publicznego na terenie przyległym do budynku Sądu, zobowiązani są do telefonicznego powiadomienia właściwych służb.</w:t>
      </w:r>
    </w:p>
    <w:p w14:paraId="078EE30A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Zamawiający zastrzega sobie prawo do żądania zmiany każdego z pracowników Wykonawcy, który przez swoje zachowanie i jakość wykonywanej pracy, dał powód do uzasadnionych skarg.</w:t>
      </w:r>
    </w:p>
    <w:p w14:paraId="3E8CFA0C" w14:textId="3EFC6166" w:rsidR="004166D5" w:rsidRPr="000104C5" w:rsidRDefault="004166D5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Kontakty telefoniczne (numery telefonów) do grupy interwencyjnej winny być przekazane Zamawiającemu najpóźniej na 1 dzień przed rozpoczęciem realizacji przedmiotu umowy.  Osoby upoważnione ze strony Zamawiającego powinny mieć odrębne uprawnienia do wezwania/odwołania telefonicznego grupy interwencyjnej. Ewentualne działania grupy interwencyjnej  nie uprawniają Wykonawcy do jakichkolwiek roszczeń  do Zamawiającego  w związku z poniesionymi kosztami wezwania tej grupy.</w:t>
      </w:r>
    </w:p>
    <w:p w14:paraId="416161DF" w14:textId="5CC744C1" w:rsidR="004166D5" w:rsidRPr="000104C5" w:rsidRDefault="004166D5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Osobami upoważnionymi ze strony Zamawiającego</w:t>
      </w:r>
      <w:r w:rsidR="00F0436D" w:rsidRPr="000104C5">
        <w:rPr>
          <w:rFonts w:ascii="Cambria" w:hAnsi="Cambria" w:cstheme="majorHAnsi"/>
        </w:rPr>
        <w:t xml:space="preserve"> do kontaktu i bieżącego informowania </w:t>
      </w:r>
      <w:r w:rsidRPr="000104C5">
        <w:rPr>
          <w:rFonts w:ascii="Cambria" w:hAnsi="Cambria" w:cstheme="majorHAnsi"/>
        </w:rPr>
        <w:t>są:</w:t>
      </w:r>
    </w:p>
    <w:p w14:paraId="4FF474BD" w14:textId="77777777" w:rsidR="004166D5" w:rsidRPr="000104C5" w:rsidRDefault="004166D5" w:rsidP="00722330">
      <w:pPr>
        <w:pStyle w:val="Akapitzlist"/>
        <w:numPr>
          <w:ilvl w:val="0"/>
          <w:numId w:val="27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Prezes i Wiceprezes Sądu Rejonowego w Oleśnicy,</w:t>
      </w:r>
    </w:p>
    <w:p w14:paraId="702F507F" w14:textId="77777777" w:rsidR="004166D5" w:rsidRPr="000104C5" w:rsidRDefault="004166D5" w:rsidP="00722330">
      <w:pPr>
        <w:pStyle w:val="Akapitzlist"/>
        <w:numPr>
          <w:ilvl w:val="0"/>
          <w:numId w:val="27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Dyrektor Sądu Rejonowego w Oleśnicy,</w:t>
      </w:r>
    </w:p>
    <w:p w14:paraId="68E94186" w14:textId="5473768D" w:rsidR="004166D5" w:rsidRPr="000104C5" w:rsidRDefault="004166D5" w:rsidP="00722330">
      <w:pPr>
        <w:pStyle w:val="Akapitzlist"/>
        <w:numPr>
          <w:ilvl w:val="0"/>
          <w:numId w:val="27"/>
        </w:numPr>
        <w:spacing w:after="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Kierownik Oddziału Administracyjnego Sądu Rejonowego w Oleśnicy i jego zastępca.</w:t>
      </w:r>
    </w:p>
    <w:p w14:paraId="73AC1D74" w14:textId="1A6EB578" w:rsidR="004166D5" w:rsidRPr="000104C5" w:rsidRDefault="004166D5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Zamawiający zastrzega sobie prawo kontroli grupy interwencyjnej poprzez jej wezwanie nie częściej niż 1 raz w kwartale bez ponoszenia skutków finansowych.</w:t>
      </w:r>
    </w:p>
    <w:p w14:paraId="64677897" w14:textId="0802EF89" w:rsidR="004166D5" w:rsidRPr="000104C5" w:rsidRDefault="004166D5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Służba ochrony powinna być pełniona w następujący sposób:</w:t>
      </w:r>
    </w:p>
    <w:p w14:paraId="708A153D" w14:textId="356F8504" w:rsidR="004166D5" w:rsidRPr="000104C5" w:rsidRDefault="004166D5" w:rsidP="00722330">
      <w:pPr>
        <w:pStyle w:val="Akapitzlist"/>
        <w:numPr>
          <w:ilvl w:val="0"/>
          <w:numId w:val="28"/>
        </w:numPr>
        <w:spacing w:after="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Wykonawca będzie świadczyć usługę w obsadzie składającej się z własnych pracowników, wpisanych na listę kwalifikowanych pracowników ochrony i zatrudnionych na podstawie umowy o pracę.</w:t>
      </w:r>
    </w:p>
    <w:p w14:paraId="59F3433E" w14:textId="4460C0B2" w:rsidR="004166D5" w:rsidRPr="000104C5" w:rsidRDefault="004166D5" w:rsidP="00722330">
      <w:pPr>
        <w:widowControl/>
        <w:numPr>
          <w:ilvl w:val="0"/>
          <w:numId w:val="28"/>
        </w:numPr>
        <w:suppressAutoHyphens w:val="0"/>
        <w:spacing w:line="259" w:lineRule="auto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Niezależnie od czynności kontrolnych wykonywanych przez Zamawiającego, Wykonawca zobowiązany jest do stosowania własnego systemu bieżącej kontroli  realizacji przedmiotu zamówienia, uwzgledniającego w szczególności kontrole poza godzinami pracy Zamawiającego , dokonywane co najmniej 4  razy w miesiącu </w:t>
      </w:r>
      <w:r w:rsidRPr="000104C5">
        <w:rPr>
          <w:rFonts w:ascii="Cambria" w:hAnsi="Cambria" w:cstheme="majorHAnsi"/>
        </w:rPr>
        <w:lastRenderedPageBreak/>
        <w:t>przez minimum dwie osoby. Fakt dokonania kontroli powinien odnotowany w książce służby.</w:t>
      </w:r>
    </w:p>
    <w:p w14:paraId="0FA8B3DA" w14:textId="2C401600" w:rsidR="004A10C6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  <w:b/>
          <w:bCs/>
          <w:i/>
          <w:iCs/>
        </w:rPr>
      </w:pPr>
      <w:r w:rsidRPr="000104C5">
        <w:rPr>
          <w:rFonts w:ascii="Cambria" w:hAnsi="Cambria" w:cstheme="majorHAnsi"/>
        </w:rPr>
        <w:t>Szczegółowy zakres czynności pracownika ochrony oraz zadania i obowiązki os</w:t>
      </w:r>
      <w:r w:rsidRPr="000104C5">
        <w:rPr>
          <w:rFonts w:ascii="Cambria" w:hAnsi="Cambria" w:cstheme="majorHAnsi"/>
          <w:lang w:val="el-GR"/>
        </w:rPr>
        <w:t>ό</w:t>
      </w:r>
      <w:r w:rsidRPr="000104C5">
        <w:rPr>
          <w:rFonts w:ascii="Cambria" w:hAnsi="Cambria" w:cstheme="majorHAnsi"/>
        </w:rPr>
        <w:t xml:space="preserve">b pełniących służbę  ochrony stanowi </w:t>
      </w:r>
      <w:r w:rsidRPr="000104C5">
        <w:rPr>
          <w:rFonts w:ascii="Cambria" w:hAnsi="Cambria" w:cstheme="majorHAnsi"/>
          <w:b/>
          <w:bCs/>
          <w:i/>
          <w:iCs/>
        </w:rPr>
        <w:t xml:space="preserve">załącznik nr 9 </w:t>
      </w:r>
      <w:r w:rsidR="00B26E50" w:rsidRPr="000104C5">
        <w:rPr>
          <w:rFonts w:ascii="Cambria" w:hAnsi="Cambria" w:cstheme="majorHAnsi"/>
          <w:b/>
          <w:bCs/>
          <w:i/>
          <w:iCs/>
        </w:rPr>
        <w:t>do SWZ</w:t>
      </w:r>
      <w:r w:rsidRPr="000104C5">
        <w:rPr>
          <w:rFonts w:ascii="Cambria" w:hAnsi="Cambria" w:cstheme="majorHAnsi"/>
          <w:b/>
          <w:bCs/>
          <w:i/>
          <w:iCs/>
        </w:rPr>
        <w:t>.</w:t>
      </w:r>
    </w:p>
    <w:p w14:paraId="56087508" w14:textId="77777777" w:rsidR="004A10C6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</w:p>
    <w:p w14:paraId="1D7E8EA6" w14:textId="644E4FDA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9802D5" w:rsidRPr="000104C5">
        <w:rPr>
          <w:rFonts w:ascii="Cambria" w:eastAsia="Times New Roman" w:hAnsi="Cambria" w:cstheme="majorHAnsi"/>
          <w:b/>
          <w:lang w:eastAsia="ar-SA" w:bidi="ar-SA"/>
        </w:rPr>
        <w:t>9</w:t>
      </w:r>
    </w:p>
    <w:p w14:paraId="40695454" w14:textId="6EA979C6" w:rsidR="009802D5" w:rsidRPr="000104C5" w:rsidRDefault="009802D5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WYMAGANIA DODATKOWE</w:t>
      </w:r>
    </w:p>
    <w:p w14:paraId="1B332882" w14:textId="77777777" w:rsidR="004A10C6" w:rsidRPr="000104C5" w:rsidRDefault="004A10C6" w:rsidP="00722330">
      <w:pPr>
        <w:jc w:val="both"/>
        <w:rPr>
          <w:rFonts w:ascii="Cambria" w:hAnsi="Cambria" w:cstheme="majorHAnsi"/>
          <w:b/>
          <w:u w:val="single"/>
        </w:rPr>
      </w:pPr>
      <w:r w:rsidRPr="000104C5">
        <w:rPr>
          <w:rFonts w:ascii="Cambria" w:hAnsi="Cambria" w:cstheme="majorHAnsi"/>
          <w:b/>
          <w:u w:val="single"/>
        </w:rPr>
        <w:t>Pozostałe wymagania Zamawiającego względem Wykonawcy i personelu Wykonawcy:</w:t>
      </w:r>
    </w:p>
    <w:p w14:paraId="14A5D188" w14:textId="77777777" w:rsidR="00F0010C" w:rsidRPr="000104C5" w:rsidRDefault="00F0010C" w:rsidP="00722330">
      <w:pPr>
        <w:jc w:val="both"/>
        <w:rPr>
          <w:rFonts w:ascii="Cambria" w:hAnsi="Cambria" w:cstheme="majorHAnsi"/>
        </w:rPr>
      </w:pPr>
    </w:p>
    <w:p w14:paraId="3863FAC4" w14:textId="73BA3FCC" w:rsidR="004A10C6" w:rsidRPr="000104C5" w:rsidRDefault="004A10C6" w:rsidP="00722330">
      <w:pPr>
        <w:pStyle w:val="Akapitzlist"/>
        <w:numPr>
          <w:ilvl w:val="2"/>
          <w:numId w:val="7"/>
        </w:numPr>
        <w:tabs>
          <w:tab w:val="clear" w:pos="2160"/>
          <w:tab w:val="num" w:pos="426"/>
        </w:tabs>
        <w:spacing w:after="0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Pracownicy ochrony muszą mieć estetyczne i reprezentacyjn</w:t>
      </w:r>
      <w:r w:rsidR="00F0010C" w:rsidRPr="000104C5">
        <w:rPr>
          <w:rFonts w:ascii="Cambria" w:hAnsi="Cambria" w:cstheme="majorHAnsi"/>
          <w:sz w:val="24"/>
          <w:szCs w:val="24"/>
        </w:rPr>
        <w:t xml:space="preserve">e umundurowanie, odpowiednie do </w:t>
      </w:r>
      <w:r w:rsidRPr="000104C5">
        <w:rPr>
          <w:rFonts w:ascii="Cambria" w:hAnsi="Cambria" w:cstheme="majorHAnsi"/>
          <w:sz w:val="24"/>
          <w:szCs w:val="24"/>
        </w:rPr>
        <w:t xml:space="preserve">powagi sądu (tzn. każdy pracownik posiadać </w:t>
      </w:r>
      <w:r w:rsidR="00F430F6" w:rsidRPr="000104C5">
        <w:rPr>
          <w:rFonts w:ascii="Cambria" w:hAnsi="Cambria" w:cstheme="majorHAnsi"/>
          <w:sz w:val="24"/>
          <w:szCs w:val="24"/>
        </w:rPr>
        <w:t>powinien</w:t>
      </w:r>
      <w:r w:rsidRPr="000104C5">
        <w:rPr>
          <w:rFonts w:ascii="Cambria" w:hAnsi="Cambria" w:cstheme="majorHAnsi"/>
          <w:sz w:val="24"/>
          <w:szCs w:val="24"/>
        </w:rPr>
        <w:t xml:space="preserve"> m.in.: dwie podkoszulki polo z widocznym napisem „ochrona” w kolorze czarnym, granatowym, niebieskim lub białym, bluzę (polar) w ciemnym kolorze z widocznym napisem „ochrona”, spodnie tzw. „bojówki” lub podobne).</w:t>
      </w:r>
    </w:p>
    <w:p w14:paraId="6E97F90F" w14:textId="77777777" w:rsidR="00AD2BEF" w:rsidRPr="000104C5" w:rsidRDefault="00AD2BEF" w:rsidP="00722330">
      <w:pPr>
        <w:ind w:left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  <w:b/>
        </w:rPr>
        <w:t>Uwaga:</w:t>
      </w:r>
      <w:r w:rsidRPr="000104C5">
        <w:rPr>
          <w:rFonts w:ascii="Cambria" w:hAnsi="Cambria" w:cstheme="majorHAnsi"/>
        </w:rPr>
        <w:t xml:space="preserve"> Wyżej wymieniony komplet umundurowania przysługuje każdemu pracownikowi ochrony w okresie jednego roku.</w:t>
      </w:r>
    </w:p>
    <w:p w14:paraId="573A95B4" w14:textId="77777777" w:rsidR="00AD2BEF" w:rsidRPr="000104C5" w:rsidRDefault="00AD2BEF" w:rsidP="00722330">
      <w:pPr>
        <w:ind w:firstLine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Dodatkowo, Wykonawca przekaże minimum dwie kurtki zimowe. </w:t>
      </w:r>
    </w:p>
    <w:p w14:paraId="7D8E11E6" w14:textId="77777777" w:rsidR="00AD2BEF" w:rsidRPr="000104C5" w:rsidRDefault="004A10C6" w:rsidP="00722330">
      <w:pPr>
        <w:pStyle w:val="Akapitzlist"/>
        <w:numPr>
          <w:ilvl w:val="2"/>
          <w:numId w:val="7"/>
        </w:numPr>
        <w:tabs>
          <w:tab w:val="clear" w:pos="2160"/>
          <w:tab w:val="num" w:pos="426"/>
        </w:tabs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Zamawiający zaleca, aby Wykonawca (po uzgodnieniu) z Zamawiającym, w widocznym miejscu na terenie chronionego obiektu, umieścił informację z logo (znakiem graficznym) swojej firmy oraz numerem telefonu kontaktowego.</w:t>
      </w:r>
    </w:p>
    <w:p w14:paraId="4E5199E4" w14:textId="77777777" w:rsidR="00AD2BEF" w:rsidRPr="000104C5" w:rsidRDefault="004A10C6" w:rsidP="00722330">
      <w:pPr>
        <w:pStyle w:val="Akapitzlist"/>
        <w:numPr>
          <w:ilvl w:val="2"/>
          <w:numId w:val="7"/>
        </w:numPr>
        <w:tabs>
          <w:tab w:val="clear" w:pos="2160"/>
          <w:tab w:val="num" w:pos="426"/>
        </w:tabs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W okresie zimowym, przy ciągłych i obfitych opadach śniegu, Zamawiający może wymagać od pracowników ochrony odśnieżania wejść do budynku Sądu oraz wyjść ewakuacyjnych.</w:t>
      </w:r>
    </w:p>
    <w:p w14:paraId="2B89AB0D" w14:textId="77777777" w:rsidR="004A10C6" w:rsidRPr="000104C5" w:rsidRDefault="004A10C6" w:rsidP="00722330">
      <w:pPr>
        <w:pStyle w:val="Akapitzlist"/>
        <w:numPr>
          <w:ilvl w:val="2"/>
          <w:numId w:val="7"/>
        </w:numPr>
        <w:tabs>
          <w:tab w:val="clear" w:pos="2160"/>
          <w:tab w:val="num" w:pos="426"/>
        </w:tabs>
        <w:spacing w:after="0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Pracownikom ochrony bezwzględnie zabrania się w czasie pełnienia służby:</w:t>
      </w:r>
    </w:p>
    <w:p w14:paraId="5B73E8CA" w14:textId="77777777" w:rsidR="00AD2BEF" w:rsidRPr="000104C5" w:rsidRDefault="00AD2BEF" w:rsidP="00722330">
      <w:pPr>
        <w:ind w:firstLine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4.1. spożywania alkoholu lub środków odurzających,</w:t>
      </w:r>
    </w:p>
    <w:p w14:paraId="08B669C6" w14:textId="77777777" w:rsidR="00AD2BEF" w:rsidRPr="000104C5" w:rsidRDefault="00AD2BEF" w:rsidP="00722330">
      <w:pPr>
        <w:ind w:firstLine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4.2. spania,</w:t>
      </w:r>
    </w:p>
    <w:p w14:paraId="590482FB" w14:textId="77777777" w:rsidR="00AD2BEF" w:rsidRPr="000104C5" w:rsidRDefault="00AD2BEF" w:rsidP="00722330">
      <w:pPr>
        <w:ind w:firstLine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4.3. informowania osób postronnych o przebiegu służby i o zaistniałych zdarzeniach.</w:t>
      </w:r>
    </w:p>
    <w:p w14:paraId="1D21BDEA" w14:textId="77777777" w:rsidR="004A10C6" w:rsidRPr="000104C5" w:rsidRDefault="004A10C6" w:rsidP="00722330">
      <w:pPr>
        <w:pStyle w:val="Akapitzlist"/>
        <w:numPr>
          <w:ilvl w:val="2"/>
          <w:numId w:val="7"/>
        </w:numPr>
        <w:tabs>
          <w:tab w:val="clear" w:pos="2160"/>
          <w:tab w:val="num" w:pos="426"/>
        </w:tabs>
        <w:spacing w:after="0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Po podpisaniu umowy, Zamawiający przeszkoli pracowników ochrony:</w:t>
      </w:r>
    </w:p>
    <w:p w14:paraId="327F6E9C" w14:textId="77777777" w:rsidR="004A10C6" w:rsidRPr="000104C5" w:rsidRDefault="004A10C6" w:rsidP="00722330">
      <w:pPr>
        <w:ind w:left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5.1. w zakresie obsługi systemu alarmowego oraz systemu ppoż. zainstalowanego w budynku Sądu,</w:t>
      </w:r>
    </w:p>
    <w:p w14:paraId="5DC31DC7" w14:textId="6E4DFA37" w:rsidR="004A10C6" w:rsidRPr="000104C5" w:rsidRDefault="004A10C6" w:rsidP="00722330">
      <w:pPr>
        <w:ind w:left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5.2. w zakresie przepisów Polityki Bezpieczeństwa Informacji oraz ochrony danych osobowych Sądu </w:t>
      </w:r>
      <w:r w:rsidR="006D1C77" w:rsidRPr="000104C5">
        <w:rPr>
          <w:rFonts w:ascii="Cambria" w:hAnsi="Cambria" w:cstheme="majorHAnsi"/>
        </w:rPr>
        <w:t>Rejonowego</w:t>
      </w:r>
      <w:r w:rsidRPr="000104C5">
        <w:rPr>
          <w:rFonts w:ascii="Cambria" w:hAnsi="Cambria" w:cstheme="majorHAnsi"/>
        </w:rPr>
        <w:t xml:space="preserve"> w </w:t>
      </w:r>
      <w:r w:rsidR="006D1C77" w:rsidRPr="000104C5">
        <w:rPr>
          <w:rFonts w:ascii="Cambria" w:hAnsi="Cambria" w:cstheme="majorHAnsi"/>
        </w:rPr>
        <w:t>Oleśnicy</w:t>
      </w:r>
      <w:r w:rsidRPr="000104C5">
        <w:rPr>
          <w:rFonts w:ascii="Cambria" w:hAnsi="Cambria" w:cstheme="majorHAnsi"/>
        </w:rPr>
        <w:t>,</w:t>
      </w:r>
    </w:p>
    <w:p w14:paraId="215A4398" w14:textId="77777777" w:rsidR="004A10C6" w:rsidRPr="000104C5" w:rsidRDefault="004A10C6" w:rsidP="00722330">
      <w:pPr>
        <w:ind w:firstLine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5.3. w zakresie Instrukcji Bezpieczeństwa Pożarowego.</w:t>
      </w:r>
    </w:p>
    <w:p w14:paraId="1EDFF211" w14:textId="77777777" w:rsidR="004A10C6" w:rsidRPr="000104C5" w:rsidRDefault="004A10C6" w:rsidP="00722330">
      <w:pPr>
        <w:autoSpaceDE w:val="0"/>
        <w:jc w:val="both"/>
        <w:textAlignment w:val="auto"/>
        <w:rPr>
          <w:rFonts w:ascii="Cambria" w:eastAsia="Times New Roman" w:hAnsi="Cambria" w:cstheme="majorHAnsi"/>
          <w:b/>
          <w:lang w:eastAsia="ar-SA" w:bidi="ar-SA"/>
        </w:rPr>
      </w:pPr>
    </w:p>
    <w:p w14:paraId="10563378" w14:textId="07F9A817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83313C">
        <w:rPr>
          <w:rFonts w:ascii="Cambria" w:eastAsia="Times New Roman" w:hAnsi="Cambria" w:cstheme="majorHAnsi"/>
          <w:b/>
          <w:lang w:eastAsia="ar-SA" w:bidi="ar-SA"/>
        </w:rPr>
        <w:t>10</w:t>
      </w:r>
    </w:p>
    <w:p w14:paraId="172C0AED" w14:textId="777C35F6" w:rsidR="009802D5" w:rsidRPr="000104C5" w:rsidRDefault="009802D5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WYMAGANIA WZGLĘDEM PRACOWNIKÓW WYKONAWCY</w:t>
      </w:r>
    </w:p>
    <w:p w14:paraId="56014C66" w14:textId="77777777" w:rsidR="004A10C6" w:rsidRPr="000104C5" w:rsidRDefault="004A10C6" w:rsidP="00722330">
      <w:pPr>
        <w:autoSpaceDE w:val="0"/>
        <w:jc w:val="both"/>
        <w:textAlignment w:val="auto"/>
        <w:rPr>
          <w:rFonts w:ascii="Cambria" w:eastAsia="Times New Roman" w:hAnsi="Cambria" w:cstheme="majorHAnsi"/>
          <w:b/>
          <w:u w:val="single"/>
          <w:lang w:eastAsia="ar-SA" w:bidi="ar-SA"/>
        </w:rPr>
      </w:pPr>
      <w:r w:rsidRPr="000104C5">
        <w:rPr>
          <w:rFonts w:ascii="Cambria" w:eastAsia="Times New Roman" w:hAnsi="Cambria" w:cstheme="majorHAnsi"/>
          <w:b/>
          <w:u w:val="single"/>
          <w:lang w:eastAsia="ar-SA" w:bidi="ar-SA"/>
        </w:rPr>
        <w:t>Wymagania, jakie muszą spełniać pracownicy ochrony wykonujący zamówienie publiczne:</w:t>
      </w:r>
    </w:p>
    <w:p w14:paraId="0ADCBBAD" w14:textId="77777777" w:rsidR="004A10C6" w:rsidRPr="000104C5" w:rsidRDefault="004A10C6" w:rsidP="00722330">
      <w:pPr>
        <w:widowControl/>
        <w:overflowPunct w:val="0"/>
        <w:autoSpaceDE w:val="0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</w:p>
    <w:p w14:paraId="51188E6C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Pracownicy ochrony muszą być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wpisani na listę kwalifikowanych pracowników ochrony fizycznej przez cały czas trwania umowy.</w:t>
      </w:r>
    </w:p>
    <w:p w14:paraId="361CB661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Pracownicy ochrony muszą być niekarani. </w:t>
      </w:r>
    </w:p>
    <w:p w14:paraId="068D655C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 xml:space="preserve">Pracownicy ochrony muszą być przez cały czas realizacji zamówienia zatrudnieni na podstawie umowy o pracę (nie dotyczy grupy interwencyjnej). </w:t>
      </w:r>
    </w:p>
    <w:p w14:paraId="79761DC9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Pracownicy ochrony pełniący służbę w godzinach urzędowania sądu muszą 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posiadać minimum 2-letnie doświadczenie w pracy na stanowisku pracownika ochrony w budynku użyteczności publicznej. </w:t>
      </w:r>
    </w:p>
    <w:p w14:paraId="43619E08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Pracownicy ochrony muszą być umundurowani, wyposażeni w środki przymusu bezpośredniego, środki łączności radiowej wzajemnej oraz zewnętrznej do dyspozytora grupy interwencyjnej. </w:t>
      </w:r>
    </w:p>
    <w:p w14:paraId="12F8760C" w14:textId="2A9E84B1" w:rsidR="004A10C6" w:rsidRPr="000104C5" w:rsidRDefault="004A10C6" w:rsidP="00722330">
      <w:pPr>
        <w:widowControl/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lastRenderedPageBreak/>
        <w:t xml:space="preserve">Pracownicy ochrony w czasie pełnienia służby podlegają oprócz swojego przełożonego również kierownictwu Sądu i odpowiadają za stosowanie Zasad Bezpieczeństwa i Porządku w Sądzie </w:t>
      </w:r>
      <w:r w:rsidR="006D1C77" w:rsidRPr="000104C5">
        <w:rPr>
          <w:rFonts w:ascii="Cambria" w:eastAsia="Times New Roman" w:hAnsi="Cambria" w:cstheme="majorHAnsi"/>
          <w:bCs/>
          <w:lang w:eastAsia="ar-SA" w:bidi="ar-SA"/>
        </w:rPr>
        <w:t>Rejonowy</w:t>
      </w: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m w </w:t>
      </w:r>
      <w:r w:rsidR="006D1C77" w:rsidRPr="000104C5">
        <w:rPr>
          <w:rFonts w:ascii="Cambria" w:eastAsia="Times New Roman" w:hAnsi="Cambria" w:cstheme="majorHAnsi"/>
          <w:bCs/>
          <w:lang w:eastAsia="ar-SA" w:bidi="ar-SA"/>
        </w:rPr>
        <w:t>Oleśnicy</w:t>
      </w: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. </w:t>
      </w:r>
    </w:p>
    <w:p w14:paraId="60D5555E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left" w:pos="284"/>
        </w:tabs>
        <w:autoSpaceDE w:val="0"/>
        <w:ind w:left="0" w:firstLine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Pracownicy ochrony zobowiązani są ponadto do:</w:t>
      </w:r>
    </w:p>
    <w:p w14:paraId="7338DB06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utrzymywania gotowości do natychmiastowego użycia przydzielonych środków przymusu bezpośredniego i innego wyposażenia oraz utrzymywanie łączności między pracownikami ochrony a bazą;</w:t>
      </w:r>
    </w:p>
    <w:p w14:paraId="67377A40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dokładnej znajomości obowiązków na posterunku pełnienia służby;</w:t>
      </w:r>
    </w:p>
    <w:p w14:paraId="5659D9DE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sumiennego i dokładnego wykonywania zadań służbowych w celu zapewnienia bezpieczeństwa publicznego i ochrony mienia sądowego;</w:t>
      </w:r>
    </w:p>
    <w:p w14:paraId="5007F3B6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przestrzegania zasad należytego zachowania się na służbie oraz dbania o swój wygląd zewnętrzny (czyste, jednolite umundurowanie, posiadanie w widocznym miejscu identyfikatora itp.);</w:t>
      </w:r>
    </w:p>
    <w:p w14:paraId="5C1D73B1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nieopuszczania wyznaczonego posterunku bez zgody przełożonego;</w:t>
      </w:r>
    </w:p>
    <w:p w14:paraId="70EC40B0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informowania kierownictwa Sądu i swoich przełożonych o wszystkich nieprawidłowościach zaobserwowanych w trakcie pełnienia służby, mających wpływ na bezpieczeństwo pracowników i ochronę obiektu;</w:t>
      </w:r>
    </w:p>
    <w:p w14:paraId="327A95A7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ścisłego przestrzegania dyscypliny pracy.</w:t>
      </w:r>
    </w:p>
    <w:p w14:paraId="23CBE8EF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left" w:pos="284"/>
        </w:tabs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W czasie pełnienia służby pracownicy ochrony działają zgodnie z zasadami stanu wyższej konieczności i obrony koniecznej oraz właściwymi przepisami regulującymi wykonywanie usług ochrony pamiętając, że dobrem najwyższym jest życie człowieka.</w:t>
      </w:r>
    </w:p>
    <w:p w14:paraId="60B3D451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left" w:pos="426"/>
        </w:tabs>
        <w:autoSpaceDE w:val="0"/>
        <w:ind w:left="425" w:hanging="425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Pracownikom Wykonawcy nie wolno:</w:t>
      </w:r>
    </w:p>
    <w:p w14:paraId="6DE509CE" w14:textId="77777777" w:rsidR="004A10C6" w:rsidRPr="000104C5" w:rsidRDefault="004A10C6" w:rsidP="00722330">
      <w:pPr>
        <w:numPr>
          <w:ilvl w:val="0"/>
          <w:numId w:val="3"/>
        </w:numPr>
        <w:autoSpaceDE w:val="0"/>
        <w:ind w:left="709" w:hanging="283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wyłączać komputerów pracujących po godzinach urzędowania – o zaistniałym fakcie należy powiadomić służby informatyczne Sądu,</w:t>
      </w:r>
    </w:p>
    <w:p w14:paraId="06B610A3" w14:textId="77777777" w:rsidR="004A10C6" w:rsidRPr="000104C5" w:rsidRDefault="004A10C6" w:rsidP="00722330">
      <w:pPr>
        <w:numPr>
          <w:ilvl w:val="0"/>
          <w:numId w:val="3"/>
        </w:numPr>
        <w:autoSpaceDE w:val="0"/>
        <w:ind w:left="709" w:hanging="283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przyjmować korespondencji oraz przesyłek.</w:t>
      </w:r>
    </w:p>
    <w:p w14:paraId="11A8E6CE" w14:textId="77777777" w:rsidR="004A10C6" w:rsidRPr="000104C5" w:rsidRDefault="004A10C6" w:rsidP="00722330">
      <w:pPr>
        <w:widowControl/>
        <w:overflowPunct w:val="0"/>
        <w:autoSpaceDE w:val="0"/>
        <w:ind w:left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</w:p>
    <w:p w14:paraId="17AB190C" w14:textId="3865684F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83313C">
        <w:rPr>
          <w:rFonts w:ascii="Cambria" w:eastAsia="Times New Roman" w:hAnsi="Cambria" w:cstheme="majorHAnsi"/>
          <w:b/>
          <w:lang w:eastAsia="ar-SA" w:bidi="ar-SA"/>
        </w:rPr>
        <w:t>11</w:t>
      </w:r>
    </w:p>
    <w:p w14:paraId="6D9E47DC" w14:textId="0BC03405" w:rsidR="009802D5" w:rsidRPr="000104C5" w:rsidRDefault="009802D5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OBOWIĄZKI PRACOWNIKÓW WYKONAWCY</w:t>
      </w:r>
    </w:p>
    <w:p w14:paraId="19EC9B48" w14:textId="77777777" w:rsidR="004A10C6" w:rsidRPr="000104C5" w:rsidRDefault="004A10C6" w:rsidP="00722330">
      <w:pPr>
        <w:widowControl/>
        <w:tabs>
          <w:tab w:val="left" w:pos="426"/>
        </w:tabs>
        <w:autoSpaceDE w:val="0"/>
        <w:jc w:val="both"/>
        <w:textAlignment w:val="auto"/>
        <w:rPr>
          <w:rFonts w:ascii="Cambria" w:eastAsia="Times New Roman" w:hAnsi="Cambria" w:cstheme="majorHAnsi"/>
          <w:b/>
          <w:bCs/>
          <w:u w:val="single"/>
          <w:lang w:eastAsia="ar-SA" w:bidi="ar-SA"/>
        </w:rPr>
      </w:pPr>
      <w:r w:rsidRPr="000104C5">
        <w:rPr>
          <w:rFonts w:ascii="Cambria" w:eastAsia="Times New Roman" w:hAnsi="Cambria" w:cstheme="majorHAnsi"/>
          <w:b/>
          <w:bCs/>
          <w:u w:val="single"/>
          <w:lang w:eastAsia="ar-SA" w:bidi="ar-SA"/>
        </w:rPr>
        <w:t>Do obowiązków pracowników ochrony w czasie pełnienia służby należy:</w:t>
      </w:r>
    </w:p>
    <w:p w14:paraId="250DDC4B" w14:textId="77777777" w:rsidR="004A10C6" w:rsidRPr="000104C5" w:rsidRDefault="004A10C6" w:rsidP="00722330">
      <w:pPr>
        <w:widowControl/>
        <w:tabs>
          <w:tab w:val="left" w:pos="426"/>
        </w:tabs>
        <w:autoSpaceDE w:val="0"/>
        <w:jc w:val="both"/>
        <w:textAlignment w:val="auto"/>
        <w:rPr>
          <w:rFonts w:ascii="Cambria" w:eastAsia="Times New Roman" w:hAnsi="Cambria" w:cstheme="majorHAnsi"/>
          <w:b/>
          <w:bCs/>
          <w:lang w:eastAsia="ar-SA" w:bidi="ar-SA"/>
        </w:rPr>
      </w:pPr>
    </w:p>
    <w:p w14:paraId="1FC8F97F" w14:textId="77777777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zapewnianie bezpieczeństwa osób znajdujących się w granicach ochranianego obiektu sądowego;</w:t>
      </w:r>
    </w:p>
    <w:p w14:paraId="7C184537" w14:textId="77777777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ochrona mienia znajdującego się na chronionym obszarze przed kradzieżą, zniszczeniem lub uszkodzeniem;</w:t>
      </w:r>
    </w:p>
    <w:p w14:paraId="16C2C8BB" w14:textId="77777777" w:rsidR="00426EC7" w:rsidRPr="000104C5" w:rsidRDefault="004A10C6" w:rsidP="00722330">
      <w:pPr>
        <w:numPr>
          <w:ilvl w:val="3"/>
          <w:numId w:val="1"/>
        </w:numPr>
        <w:shd w:val="clear" w:color="auto" w:fill="FFFFFF"/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obsługa stanowiska monitoringu wizyjnego 24 godziny na dobę przez wszystkie dni w czasie wykonywania zamówienia (monitorowanie systemu w obrębie obiektu);</w:t>
      </w:r>
    </w:p>
    <w:p w14:paraId="136FD96F" w14:textId="3982E3EB" w:rsidR="00426EC7" w:rsidRPr="000104C5" w:rsidRDefault="00426EC7" w:rsidP="00722330">
      <w:pPr>
        <w:numPr>
          <w:ilvl w:val="3"/>
          <w:numId w:val="1"/>
        </w:numPr>
        <w:shd w:val="clear" w:color="auto" w:fill="FFFFFF"/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o</w:t>
      </w:r>
      <w:r w:rsidRPr="000104C5">
        <w:rPr>
          <w:rFonts w:ascii="Cambria" w:hAnsi="Cambria" w:cstheme="majorHAnsi"/>
        </w:rPr>
        <w:t>twieranie drzwi  wejściowych   przed rozpoczęciem urzędowania sądu  i zamykanie ich   po zakończeniu urzędowania;</w:t>
      </w:r>
    </w:p>
    <w:p w14:paraId="6C7D6126" w14:textId="13CDEF63" w:rsidR="004A10C6" w:rsidRPr="000104C5" w:rsidRDefault="004A10C6" w:rsidP="00722330">
      <w:pPr>
        <w:numPr>
          <w:ilvl w:val="3"/>
          <w:numId w:val="1"/>
        </w:numPr>
        <w:shd w:val="clear" w:color="auto" w:fill="FFFFFF"/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patrolowanie korytarzy i przyległego terenu w dni pracy Sądu, tj. w dniach roboczych od wtorku do piątku w godz. 7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– 15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30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oraz w poniedziałki w godz. 7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– 18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="000212B9" w:rsidRPr="000104C5">
        <w:rPr>
          <w:rFonts w:ascii="Cambria" w:eastAsia="Times New Roman" w:hAnsi="Cambria" w:cstheme="majorHAnsi"/>
          <w:vertAlign w:val="superscript"/>
          <w:lang w:eastAsia="ar-SA" w:bidi="ar-SA"/>
        </w:rPr>
        <w:t xml:space="preserve"> 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ze szczególnym uwzględnieniem strefy bezpieczeństwa; </w:t>
      </w:r>
    </w:p>
    <w:p w14:paraId="52D0EE3D" w14:textId="77777777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uniemożliwianie wstępu do budynków osobom będącym pod wpływem alkoholu lub środków odurzających, zachowującym się agresywnie, prowadzącym handel obwoźny i sprzedaż akwizycyjną;</w:t>
      </w:r>
    </w:p>
    <w:p w14:paraId="345071D4" w14:textId="338638D5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zapobieganie </w:t>
      </w:r>
      <w:r w:rsidRPr="000104C5">
        <w:rPr>
          <w:rFonts w:ascii="Cambria" w:eastAsia="Times New Roman" w:hAnsi="Cambria" w:cstheme="majorHAnsi"/>
          <w:lang w:eastAsia="ar-SA" w:bidi="ar-SA"/>
        </w:rPr>
        <w:t>próbom zakłócenia porządku publicznego, udaremnianie i przeciwdziałanie popełnianiu wykroczeń i przestępstw w zakresie zaboru i dewastacji mienia</w:t>
      </w:r>
      <w:r w:rsidR="00B45DE3" w:rsidRPr="000104C5">
        <w:rPr>
          <w:rFonts w:ascii="Cambria" w:eastAsia="Times New Roman" w:hAnsi="Cambria" w:cstheme="majorHAnsi"/>
          <w:bCs/>
          <w:lang w:eastAsia="ar-SA" w:bidi="ar-SA"/>
        </w:rPr>
        <w:t xml:space="preserve"> </w:t>
      </w:r>
      <w:r w:rsidRPr="000104C5">
        <w:rPr>
          <w:rFonts w:ascii="Cambria" w:eastAsia="Times New Roman" w:hAnsi="Cambria" w:cstheme="majorHAnsi"/>
          <w:bCs/>
          <w:lang w:eastAsia="ar-SA" w:bidi="ar-SA"/>
        </w:rPr>
        <w:t>oraz powiadamianie kierownictwa Sądu o zdarzeniach powodujących naruszenia porządku;</w:t>
      </w:r>
    </w:p>
    <w:p w14:paraId="28C9B4B8" w14:textId="77777777" w:rsidR="00426EC7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ujawnianie faktów dewastacji mienia;</w:t>
      </w:r>
    </w:p>
    <w:p w14:paraId="65F878D9" w14:textId="536E74B3" w:rsidR="00426EC7" w:rsidRPr="000104C5" w:rsidRDefault="00426EC7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hAnsi="Cambria" w:cstheme="majorHAnsi"/>
        </w:rPr>
        <w:t>bezwzględna znajomość:</w:t>
      </w:r>
    </w:p>
    <w:p w14:paraId="0840F866" w14:textId="2A7268E6" w:rsidR="00426EC7" w:rsidRPr="000104C5" w:rsidRDefault="00426EC7" w:rsidP="00722330">
      <w:pPr>
        <w:pStyle w:val="Akapitzlist"/>
        <w:numPr>
          <w:ilvl w:val="0"/>
          <w:numId w:val="30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rozmieszczenia  podręcznego sprzętu  przeciwpożarowego  oraz sposób jego użycia,</w:t>
      </w:r>
    </w:p>
    <w:p w14:paraId="3F86132F" w14:textId="427AD9DF" w:rsidR="00426EC7" w:rsidRPr="000104C5" w:rsidRDefault="00C72567" w:rsidP="00722330">
      <w:pPr>
        <w:pStyle w:val="Akapitzlist"/>
        <w:numPr>
          <w:ilvl w:val="0"/>
          <w:numId w:val="30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o</w:t>
      </w:r>
      <w:r w:rsidR="00426EC7" w:rsidRPr="000104C5">
        <w:rPr>
          <w:rFonts w:ascii="Cambria" w:hAnsi="Cambria" w:cstheme="majorHAnsi"/>
          <w:sz w:val="24"/>
          <w:szCs w:val="24"/>
        </w:rPr>
        <w:t>bsług</w:t>
      </w:r>
      <w:r w:rsidRPr="000104C5">
        <w:rPr>
          <w:rFonts w:ascii="Cambria" w:hAnsi="Cambria" w:cstheme="majorHAnsi"/>
          <w:sz w:val="24"/>
          <w:szCs w:val="24"/>
        </w:rPr>
        <w:t>i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centrali  systemu przeciwpożarowego,</w:t>
      </w:r>
    </w:p>
    <w:p w14:paraId="159AB969" w14:textId="0170F037" w:rsidR="00426EC7" w:rsidRPr="000104C5" w:rsidRDefault="00C72567" w:rsidP="00722330">
      <w:pPr>
        <w:pStyle w:val="Akapitzlist"/>
        <w:numPr>
          <w:ilvl w:val="0"/>
          <w:numId w:val="30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lastRenderedPageBreak/>
        <w:t>m</w:t>
      </w:r>
      <w:r w:rsidR="00426EC7" w:rsidRPr="000104C5">
        <w:rPr>
          <w:rFonts w:ascii="Cambria" w:hAnsi="Cambria" w:cstheme="majorHAnsi"/>
          <w:sz w:val="24"/>
          <w:szCs w:val="24"/>
        </w:rPr>
        <w:t>iejsc</w:t>
      </w:r>
      <w:r w:rsidRPr="000104C5">
        <w:rPr>
          <w:rFonts w:ascii="Cambria" w:hAnsi="Cambria" w:cstheme="majorHAnsi"/>
          <w:sz w:val="24"/>
          <w:szCs w:val="24"/>
        </w:rPr>
        <w:t>a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lokalizacji głównego  wyłącznika prądu i głównego zaworu wody,</w:t>
      </w:r>
    </w:p>
    <w:p w14:paraId="6BC7A19F" w14:textId="47382B2A" w:rsidR="00426EC7" w:rsidRPr="000104C5" w:rsidRDefault="00426EC7" w:rsidP="00722330">
      <w:pPr>
        <w:pStyle w:val="Akapitzlist"/>
        <w:numPr>
          <w:ilvl w:val="0"/>
          <w:numId w:val="30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Instrukcj</w:t>
      </w:r>
      <w:r w:rsidR="00C72567" w:rsidRPr="000104C5">
        <w:rPr>
          <w:rFonts w:ascii="Cambria" w:hAnsi="Cambria" w:cstheme="majorHAnsi"/>
          <w:sz w:val="24"/>
          <w:szCs w:val="24"/>
        </w:rPr>
        <w:t>i</w:t>
      </w:r>
      <w:r w:rsidRPr="000104C5">
        <w:rPr>
          <w:rFonts w:ascii="Cambria" w:hAnsi="Cambria" w:cstheme="majorHAnsi"/>
          <w:sz w:val="24"/>
          <w:szCs w:val="24"/>
        </w:rPr>
        <w:t xml:space="preserve"> bezpieczeństwa pożarowego</w:t>
      </w:r>
      <w:r w:rsidR="00C72567" w:rsidRPr="000104C5">
        <w:rPr>
          <w:rFonts w:ascii="Cambria" w:hAnsi="Cambria" w:cstheme="majorHAnsi"/>
          <w:sz w:val="24"/>
          <w:szCs w:val="24"/>
        </w:rPr>
        <w:t xml:space="preserve"> </w:t>
      </w:r>
      <w:r w:rsidRPr="000104C5">
        <w:rPr>
          <w:rFonts w:ascii="Cambria" w:hAnsi="Cambria" w:cstheme="majorHAnsi"/>
          <w:sz w:val="24"/>
          <w:szCs w:val="24"/>
        </w:rPr>
        <w:t>oraz sposób alarmowania Policji, Straży Pożarnej, Pogotowia Ratunkowego, Energetycznego i Wodno-Kanalizacyjnego,</w:t>
      </w:r>
    </w:p>
    <w:p w14:paraId="64903E9B" w14:textId="7104A8A0" w:rsidR="00426EC7" w:rsidRPr="000104C5" w:rsidRDefault="00C72567" w:rsidP="00722330">
      <w:pPr>
        <w:pStyle w:val="Akapitzlist"/>
        <w:numPr>
          <w:ilvl w:val="0"/>
          <w:numId w:val="30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</w:t>
      </w:r>
      <w:r w:rsidR="00426EC7" w:rsidRPr="000104C5">
        <w:rPr>
          <w:rFonts w:ascii="Cambria" w:hAnsi="Cambria" w:cstheme="majorHAnsi"/>
          <w:sz w:val="24"/>
          <w:szCs w:val="24"/>
        </w:rPr>
        <w:t>lan</w:t>
      </w:r>
      <w:r w:rsidRPr="000104C5">
        <w:rPr>
          <w:rFonts w:ascii="Cambria" w:hAnsi="Cambria" w:cstheme="majorHAnsi"/>
          <w:sz w:val="24"/>
          <w:szCs w:val="24"/>
        </w:rPr>
        <w:t>ów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 ewakuacji z budynku Sądu Rejonowego,</w:t>
      </w:r>
    </w:p>
    <w:p w14:paraId="0CBEA53E" w14:textId="493E25B1" w:rsidR="00426EC7" w:rsidRPr="000104C5" w:rsidRDefault="00C72567" w:rsidP="00722330">
      <w:pPr>
        <w:pStyle w:val="Akapitzlist"/>
        <w:numPr>
          <w:ilvl w:val="0"/>
          <w:numId w:val="30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</w:t>
      </w:r>
      <w:r w:rsidR="00426EC7" w:rsidRPr="000104C5">
        <w:rPr>
          <w:rFonts w:ascii="Cambria" w:hAnsi="Cambria" w:cstheme="majorHAnsi"/>
          <w:sz w:val="24"/>
          <w:szCs w:val="24"/>
        </w:rPr>
        <w:t>akres</w:t>
      </w:r>
      <w:r w:rsidRPr="000104C5">
        <w:rPr>
          <w:rFonts w:ascii="Cambria" w:hAnsi="Cambria" w:cstheme="majorHAnsi"/>
          <w:sz w:val="24"/>
          <w:szCs w:val="24"/>
        </w:rPr>
        <w:t>u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czynności i obowiązków pracowników</w:t>
      </w:r>
      <w:r w:rsidRPr="000104C5">
        <w:rPr>
          <w:rFonts w:ascii="Cambria" w:hAnsi="Cambria" w:cstheme="majorHAnsi"/>
          <w:sz w:val="24"/>
          <w:szCs w:val="24"/>
        </w:rPr>
        <w:t xml:space="preserve"> 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ochrony określony </w:t>
      </w:r>
      <w:r w:rsidR="00F96419">
        <w:rPr>
          <w:rFonts w:ascii="Cambria" w:hAnsi="Cambria" w:cstheme="majorHAnsi"/>
          <w:sz w:val="24"/>
          <w:szCs w:val="24"/>
        </w:rPr>
        <w:br/>
      </w:r>
      <w:r w:rsidR="00426EC7" w:rsidRPr="000104C5">
        <w:rPr>
          <w:rFonts w:ascii="Cambria" w:hAnsi="Cambria" w:cstheme="majorHAnsi"/>
          <w:sz w:val="24"/>
          <w:szCs w:val="24"/>
        </w:rPr>
        <w:t>w niniejszym załączniku,</w:t>
      </w:r>
    </w:p>
    <w:p w14:paraId="08D5E257" w14:textId="757F72B0" w:rsidR="00426EC7" w:rsidRPr="000104C5" w:rsidRDefault="00C72567" w:rsidP="00722330">
      <w:pPr>
        <w:pStyle w:val="Akapitzlist"/>
        <w:numPr>
          <w:ilvl w:val="0"/>
          <w:numId w:val="30"/>
        </w:numPr>
        <w:spacing w:after="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w</w:t>
      </w:r>
      <w:r w:rsidR="00426EC7" w:rsidRPr="000104C5">
        <w:rPr>
          <w:rFonts w:ascii="Cambria" w:hAnsi="Cambria" w:cstheme="majorHAnsi"/>
          <w:sz w:val="24"/>
          <w:szCs w:val="24"/>
        </w:rPr>
        <w:t>ewnętrzn</w:t>
      </w:r>
      <w:r w:rsidRPr="000104C5">
        <w:rPr>
          <w:rFonts w:ascii="Cambria" w:hAnsi="Cambria" w:cstheme="majorHAnsi"/>
          <w:sz w:val="24"/>
          <w:szCs w:val="24"/>
        </w:rPr>
        <w:t>ych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przepis</w:t>
      </w:r>
      <w:r w:rsidRPr="000104C5">
        <w:rPr>
          <w:rFonts w:ascii="Cambria" w:hAnsi="Cambria" w:cstheme="majorHAnsi"/>
          <w:sz w:val="24"/>
          <w:szCs w:val="24"/>
        </w:rPr>
        <w:t>ów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porządkow</w:t>
      </w:r>
      <w:r w:rsidRPr="000104C5">
        <w:rPr>
          <w:rFonts w:ascii="Cambria" w:hAnsi="Cambria" w:cstheme="majorHAnsi"/>
          <w:sz w:val="24"/>
          <w:szCs w:val="24"/>
        </w:rPr>
        <w:t xml:space="preserve">ych </w:t>
      </w:r>
      <w:r w:rsidR="00426EC7" w:rsidRPr="000104C5">
        <w:rPr>
          <w:rFonts w:ascii="Cambria" w:hAnsi="Cambria" w:cstheme="majorHAnsi"/>
          <w:sz w:val="24"/>
          <w:szCs w:val="24"/>
        </w:rPr>
        <w:t>obowiązując</w:t>
      </w:r>
      <w:r w:rsidRPr="000104C5">
        <w:rPr>
          <w:rFonts w:ascii="Cambria" w:hAnsi="Cambria" w:cstheme="majorHAnsi"/>
          <w:sz w:val="24"/>
          <w:szCs w:val="24"/>
        </w:rPr>
        <w:t>ych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w sądzie</w:t>
      </w:r>
      <w:r w:rsidRPr="000104C5">
        <w:rPr>
          <w:rFonts w:ascii="Cambria" w:hAnsi="Cambria" w:cstheme="majorHAnsi"/>
          <w:sz w:val="24"/>
          <w:szCs w:val="24"/>
        </w:rPr>
        <w:t>,</w:t>
      </w:r>
    </w:p>
    <w:p w14:paraId="3807E050" w14:textId="107F997E" w:rsidR="00C72567" w:rsidRPr="000104C5" w:rsidRDefault="00C72567" w:rsidP="00722330">
      <w:pPr>
        <w:ind w:left="1080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(wiedzę dot. znajomości procedur i dokumentów przez pracowników ochrony  </w:t>
      </w:r>
      <w:r w:rsidR="00426EC7" w:rsidRPr="000104C5">
        <w:rPr>
          <w:rFonts w:ascii="Cambria" w:hAnsi="Cambria" w:cstheme="majorHAnsi"/>
        </w:rPr>
        <w:t>Zamawiający</w:t>
      </w:r>
      <w:r w:rsidRPr="000104C5">
        <w:rPr>
          <w:rFonts w:ascii="Cambria" w:hAnsi="Cambria" w:cstheme="majorHAnsi"/>
        </w:rPr>
        <w:t xml:space="preserve"> m</w:t>
      </w:r>
      <w:r w:rsidR="00426EC7" w:rsidRPr="000104C5">
        <w:rPr>
          <w:rFonts w:ascii="Cambria" w:hAnsi="Cambria" w:cstheme="majorHAnsi"/>
        </w:rPr>
        <w:t xml:space="preserve">oże </w:t>
      </w:r>
      <w:r w:rsidRPr="000104C5">
        <w:rPr>
          <w:rFonts w:ascii="Cambria" w:hAnsi="Cambria" w:cstheme="majorHAnsi"/>
        </w:rPr>
        <w:t>weryfikować / sprawdzać bez zapowiedzi).</w:t>
      </w:r>
    </w:p>
    <w:p w14:paraId="5CA9A20B" w14:textId="77777777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wzywanie osób do opuszczenia obiektu w przypadku stwierdzenia zakłócania porządku;</w:t>
      </w:r>
    </w:p>
    <w:p w14:paraId="72BA69B8" w14:textId="77777777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ujęcie osób stwarzających w sposób bezpośredni zagrożenie dla życia lub zdrowia ludzkiego, a także dla chronionego mienia, w celu niezwłocznego przekazania tych osób Policji;</w:t>
      </w:r>
    </w:p>
    <w:p w14:paraId="74769CFE" w14:textId="77777777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niezwłoczne powiadamianie organów ścigania o czynach przestępczych zaistniałych na terenie obiektu i zabezpieczenie miejsca ich popełniania do czasu przybycia organów ścigania;</w:t>
      </w:r>
    </w:p>
    <w:p w14:paraId="0571C4DF" w14:textId="77777777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w przypadku wystąpienia sytuacji naruszającej bezpieczeństwo i porządek publiczny spowodowanej przez osobę, która stawiła się na wezwanie sądu, zgłaszanie tego incydentu przewodniczącemu składu orzekającego;</w:t>
      </w:r>
    </w:p>
    <w:p w14:paraId="789A5794" w14:textId="5F6FD9FE" w:rsidR="004A10C6" w:rsidRPr="000104C5" w:rsidRDefault="004A10C6" w:rsidP="00722330">
      <w:pPr>
        <w:widowControl/>
        <w:numPr>
          <w:ilvl w:val="3"/>
          <w:numId w:val="1"/>
        </w:numPr>
        <w:tabs>
          <w:tab w:val="num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podejmowanie natychmiastowych działań w przypadku wystąpienia okoliczności powodujących potrzebę ewakuacji pracowników Sądu poprzez zawiadomienie Państwowej Straży Pożarnej, wezwanie grupy interwencyjnej, zabezpieczenie wyjść ewakuacyjnych, stałej kontroli monitoringu wizyjnego, otwarcie bramy parkingu w celu umożliwienia wjazdu pojazdom służb ratowniczych, dopilnowanie aby wszyscy pracownicy oraz osoby przebywające w budynku </w:t>
      </w:r>
      <w:r w:rsidR="000212B9" w:rsidRPr="000104C5">
        <w:rPr>
          <w:rFonts w:ascii="Cambria" w:eastAsia="Times New Roman" w:hAnsi="Cambria" w:cstheme="majorHAnsi"/>
          <w:bCs/>
          <w:lang w:eastAsia="ar-SA" w:bidi="ar-SA"/>
        </w:rPr>
        <w:t>s</w:t>
      </w: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ądu zostały ewakuowane. </w:t>
      </w:r>
    </w:p>
    <w:p w14:paraId="541ECE49" w14:textId="2B4285C6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kontrola osób wchodzących do budynk</w:t>
      </w:r>
      <w:r w:rsidR="00F179EF" w:rsidRPr="000104C5">
        <w:rPr>
          <w:rFonts w:ascii="Cambria" w:eastAsia="Times New Roman" w:hAnsi="Cambria" w:cstheme="majorHAnsi"/>
          <w:bCs/>
          <w:lang w:eastAsia="ar-SA" w:bidi="ar-SA"/>
        </w:rPr>
        <w:t>u s</w:t>
      </w:r>
      <w:r w:rsidRPr="000104C5">
        <w:rPr>
          <w:rFonts w:ascii="Cambria" w:eastAsia="Times New Roman" w:hAnsi="Cambria" w:cstheme="majorHAnsi"/>
          <w:bCs/>
          <w:lang w:eastAsia="ar-SA" w:bidi="ar-SA"/>
        </w:rPr>
        <w:t>ądu, ze szczególnym uwzględnieniem celu przybycia i kierowanie ich do właściwych komórek organizacyjnych;</w:t>
      </w:r>
    </w:p>
    <w:p w14:paraId="3CDCBABC" w14:textId="77777777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sprawdzanie w szczególnych wypadkach lub na polecenie kierownictwa Sądu zawartości bagażu podręcznego i odzieży wierzchniej osób wchodzących oraz wychodzących do lub z terenu chronionego zgodnie z obowiązującymi przepisami;</w:t>
      </w:r>
    </w:p>
    <w:p w14:paraId="7AF48D91" w14:textId="6F48CD71" w:rsidR="004A10C6" w:rsidRPr="000104C5" w:rsidRDefault="004A10C6" w:rsidP="00722330">
      <w:pPr>
        <w:numPr>
          <w:ilvl w:val="3"/>
          <w:numId w:val="1"/>
        </w:numPr>
        <w:ind w:left="426" w:hanging="426"/>
        <w:jc w:val="both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wzywanie zewnętrznej grupy interwencyjnej w przypadkach zagrożenia – </w:t>
      </w:r>
      <w:r w:rsidRPr="000104C5">
        <w:rPr>
          <w:rFonts w:ascii="Cambria" w:eastAsia="Times New Roman" w:hAnsi="Cambria" w:cstheme="majorHAnsi"/>
          <w:b/>
          <w:bCs/>
          <w:lang w:eastAsia="ar-SA" w:bidi="ar-SA"/>
        </w:rPr>
        <w:t xml:space="preserve">Zamawiający wymaga przyjazdu grupy interwencyjnej do Sądu w ciągu </w:t>
      </w:r>
      <w:r w:rsidR="00B45DE3" w:rsidRPr="000104C5">
        <w:rPr>
          <w:rFonts w:ascii="Cambria" w:eastAsia="Times New Roman" w:hAnsi="Cambria" w:cstheme="majorHAnsi"/>
          <w:b/>
          <w:bCs/>
          <w:lang w:eastAsia="ar-SA" w:bidi="ar-SA"/>
        </w:rPr>
        <w:t>2</w:t>
      </w:r>
      <w:r w:rsidRPr="000104C5">
        <w:rPr>
          <w:rFonts w:ascii="Cambria" w:eastAsia="Times New Roman" w:hAnsi="Cambria" w:cstheme="majorHAnsi"/>
          <w:b/>
          <w:bCs/>
          <w:lang w:eastAsia="ar-SA" w:bidi="ar-SA"/>
        </w:rPr>
        <w:t>0 minut od wezwania</w:t>
      </w:r>
      <w:r w:rsidRPr="000104C5">
        <w:rPr>
          <w:rFonts w:ascii="Cambria" w:eastAsia="Times New Roman" w:hAnsi="Cambria" w:cstheme="majorHAnsi"/>
          <w:bCs/>
          <w:lang w:eastAsia="ar-SA" w:bidi="ar-SA"/>
        </w:rPr>
        <w:t>, przy czym pod pojęciem „grupa interwencyjna” Zamawiający ma na myśli patrol interwencyjny, składający się z pracowników posiadających wpis na listę kwalifikowanych pracowników ochrony fizycznej, wyposażonych w środki przymusu bezpośredniego,</w:t>
      </w:r>
    </w:p>
    <w:p w14:paraId="12E7FAA0" w14:textId="77777777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sprawdzanie:</w:t>
      </w:r>
    </w:p>
    <w:p w14:paraId="688684D8" w14:textId="77777777" w:rsidR="004A10C6" w:rsidRPr="000104C5" w:rsidRDefault="004A10C6" w:rsidP="00722330">
      <w:pPr>
        <w:numPr>
          <w:ilvl w:val="0"/>
          <w:numId w:val="5"/>
        </w:numPr>
        <w:tabs>
          <w:tab w:val="left" w:pos="709"/>
        </w:tabs>
        <w:autoSpaceDE w:val="0"/>
        <w:ind w:left="709" w:hanging="283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stanu wszelkich zamknięć, zabezpieczeń i plomb;</w:t>
      </w:r>
    </w:p>
    <w:p w14:paraId="0BA33F91" w14:textId="77777777" w:rsidR="004A10C6" w:rsidRPr="000104C5" w:rsidRDefault="004A10C6" w:rsidP="00722330">
      <w:pPr>
        <w:numPr>
          <w:ilvl w:val="0"/>
          <w:numId w:val="5"/>
        </w:numPr>
        <w:tabs>
          <w:tab w:val="left" w:pos="709"/>
        </w:tabs>
        <w:autoSpaceDE w:val="0"/>
        <w:ind w:left="709" w:hanging="283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prawidłowości zamknięcia drzwi i okien po opuszczeniu chronionego obiektu przez pracowników oraz do zamykania po godzinach urzędowania i wyjściu ekipy sprzątającej drzwi zewnętrznych oraz wewnętrznych na poszczególnych kondygnacjach;</w:t>
      </w:r>
    </w:p>
    <w:p w14:paraId="10CA6323" w14:textId="77777777" w:rsidR="004A10C6" w:rsidRPr="000104C5" w:rsidRDefault="004A10C6" w:rsidP="00722330">
      <w:pPr>
        <w:numPr>
          <w:ilvl w:val="0"/>
          <w:numId w:val="5"/>
        </w:numPr>
        <w:tabs>
          <w:tab w:val="left" w:pos="709"/>
        </w:tabs>
        <w:autoSpaceDE w:val="0"/>
        <w:ind w:left="709" w:hanging="283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stanu ogrodzenia, bram wjazdowych i oświetlenia;</w:t>
      </w:r>
    </w:p>
    <w:p w14:paraId="3F49F7CD" w14:textId="77777777" w:rsidR="004A10C6" w:rsidRPr="000104C5" w:rsidRDefault="004A10C6" w:rsidP="00722330">
      <w:pPr>
        <w:numPr>
          <w:ilvl w:val="0"/>
          <w:numId w:val="5"/>
        </w:numPr>
        <w:tabs>
          <w:tab w:val="left" w:pos="709"/>
        </w:tabs>
        <w:autoSpaceDE w:val="0"/>
        <w:ind w:left="709" w:hanging="283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stanu zabezpieczenia przeciwpożarowego na terenie obiektu oraz na zewnątrz obiektu (przyciski alarmowe zewnętrzne i wewnętrzne, gaśnice, hydranty);</w:t>
      </w:r>
    </w:p>
    <w:p w14:paraId="13B45542" w14:textId="53CA2333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 xml:space="preserve">uzyskanie zgody kierownictwa 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s</w:t>
      </w:r>
      <w:r w:rsidRPr="000104C5">
        <w:rPr>
          <w:rFonts w:ascii="Cambria" w:eastAsia="Times New Roman" w:hAnsi="Cambria" w:cstheme="majorHAnsi"/>
          <w:lang w:eastAsia="ar-SA" w:bidi="ar-SA"/>
        </w:rPr>
        <w:t>ądu na udostępnienie zapisanego obrazu w systemie CCTV do przeglądu zainteresowanej osobie;</w:t>
      </w:r>
    </w:p>
    <w:p w14:paraId="08377A08" w14:textId="04407A02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 xml:space="preserve">niezwłoczne informowanie Oddziału 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Administracyjnego s</w:t>
      </w:r>
      <w:r w:rsidRPr="000104C5">
        <w:rPr>
          <w:rFonts w:ascii="Cambria" w:eastAsia="Times New Roman" w:hAnsi="Cambria" w:cstheme="majorHAnsi"/>
          <w:lang w:eastAsia="ar-SA" w:bidi="ar-SA"/>
        </w:rPr>
        <w:t>ądu o wszelkich brakach lub naruszeniach odnośnie stanu zabezpieczenia mienia na ochranianym obiekcie oraz o wszelkich awariach urządzeń oraz sprzętu na tym terenie;</w:t>
      </w:r>
    </w:p>
    <w:p w14:paraId="53512919" w14:textId="532536BE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lastRenderedPageBreak/>
        <w:t xml:space="preserve">współpraca z Policją w godzinach urzędowania 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s</w:t>
      </w:r>
      <w:r w:rsidRPr="000104C5">
        <w:rPr>
          <w:rFonts w:ascii="Cambria" w:eastAsia="Times New Roman" w:hAnsi="Cambria" w:cstheme="majorHAnsi"/>
          <w:lang w:eastAsia="ar-SA" w:bidi="ar-SA"/>
        </w:rPr>
        <w:t>ądu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,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tj. wpuszczanie na teren obiektu samochodów konwojowych Policji, a także wpuszczanie i wypuszczanie z budynku grup konwojowych;</w:t>
      </w:r>
    </w:p>
    <w:p w14:paraId="6BA273A7" w14:textId="4995324A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gospodarka kluczami (przyjmowanie i wydawani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e o ile będzie taka konieczność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) zgodnie z obowiązującymi w 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s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ądzie w tym zakresie procedurami; </w:t>
      </w:r>
    </w:p>
    <w:p w14:paraId="523BCA20" w14:textId="67EB4EE2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 xml:space="preserve">egzekwowanie wymogów związanych z kontrolą osób wchodzących do budynku 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s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ądu zgodnie z regulacjami wewnętrznymi obowiązującymi w Sądzie </w:t>
      </w:r>
      <w:r w:rsidR="006D1C77" w:rsidRPr="000104C5">
        <w:rPr>
          <w:rFonts w:ascii="Cambria" w:eastAsia="Times New Roman" w:hAnsi="Cambria" w:cstheme="majorHAnsi"/>
          <w:lang w:eastAsia="ar-SA" w:bidi="ar-SA"/>
        </w:rPr>
        <w:t>Rejonowy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m </w:t>
      </w:r>
      <w:r w:rsidR="00F96419">
        <w:rPr>
          <w:rFonts w:ascii="Cambria" w:eastAsia="Times New Roman" w:hAnsi="Cambria" w:cstheme="majorHAnsi"/>
          <w:lang w:eastAsia="ar-SA" w:bidi="ar-SA"/>
        </w:rPr>
        <w:br/>
      </w:r>
      <w:r w:rsidRPr="000104C5">
        <w:rPr>
          <w:rFonts w:ascii="Cambria" w:eastAsia="Times New Roman" w:hAnsi="Cambria" w:cstheme="majorHAnsi"/>
          <w:lang w:eastAsia="ar-SA" w:bidi="ar-SA"/>
        </w:rPr>
        <w:t xml:space="preserve">w </w:t>
      </w:r>
      <w:r w:rsidR="006D1C77" w:rsidRPr="000104C5">
        <w:rPr>
          <w:rFonts w:ascii="Cambria" w:eastAsia="Times New Roman" w:hAnsi="Cambria" w:cstheme="majorHAnsi"/>
          <w:lang w:eastAsia="ar-SA" w:bidi="ar-SA"/>
        </w:rPr>
        <w:t>Oleśnicy</w:t>
      </w:r>
      <w:r w:rsidRPr="000104C5">
        <w:rPr>
          <w:rFonts w:ascii="Cambria" w:eastAsia="Times New Roman" w:hAnsi="Cambria" w:cstheme="majorHAnsi"/>
          <w:lang w:eastAsia="ar-SA" w:bidi="ar-SA"/>
        </w:rPr>
        <w:t>;</w:t>
      </w:r>
    </w:p>
    <w:p w14:paraId="5AC5FC39" w14:textId="77777777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otwieranie w porze letniej okien w pomieszczeniach według otrzymanego wykazu;</w:t>
      </w:r>
    </w:p>
    <w:p w14:paraId="786A054C" w14:textId="77777777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wykonywanie innych czynności uzgodnionych przez strony umowy.</w:t>
      </w:r>
    </w:p>
    <w:p w14:paraId="165A38B6" w14:textId="77777777" w:rsidR="004A10C6" w:rsidRPr="000104C5" w:rsidRDefault="004A10C6" w:rsidP="00722330">
      <w:pPr>
        <w:tabs>
          <w:tab w:val="left" w:pos="426"/>
          <w:tab w:val="left" w:pos="2880"/>
        </w:tabs>
        <w:autoSpaceDE w:val="0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</w:p>
    <w:p w14:paraId="1E3E5A96" w14:textId="39047D1E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83313C">
        <w:rPr>
          <w:rFonts w:ascii="Cambria" w:eastAsia="Times New Roman" w:hAnsi="Cambria" w:cstheme="majorHAnsi"/>
          <w:b/>
          <w:lang w:eastAsia="ar-SA" w:bidi="ar-SA"/>
        </w:rPr>
        <w:t>12</w:t>
      </w:r>
    </w:p>
    <w:p w14:paraId="59991295" w14:textId="30B6FF17" w:rsidR="009802D5" w:rsidRPr="000104C5" w:rsidRDefault="009802D5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OBOWIĄZKI POZA GODZINAMI URZĘDOWANIA</w:t>
      </w:r>
    </w:p>
    <w:p w14:paraId="5925F65F" w14:textId="5EC44E56" w:rsidR="004A10C6" w:rsidRPr="000104C5" w:rsidRDefault="004A10C6" w:rsidP="00722330">
      <w:pPr>
        <w:tabs>
          <w:tab w:val="left" w:pos="426"/>
          <w:tab w:val="left" w:pos="2880"/>
        </w:tabs>
        <w:autoSpaceDE w:val="0"/>
        <w:jc w:val="both"/>
        <w:textAlignment w:val="auto"/>
        <w:rPr>
          <w:rFonts w:ascii="Cambria" w:eastAsia="Times New Roman" w:hAnsi="Cambria" w:cstheme="majorHAnsi"/>
          <w:b/>
          <w:u w:val="single"/>
          <w:lang w:eastAsia="ar-SA" w:bidi="ar-SA"/>
        </w:rPr>
      </w:pPr>
      <w:r w:rsidRPr="000104C5">
        <w:rPr>
          <w:rFonts w:ascii="Cambria" w:eastAsia="Times New Roman" w:hAnsi="Cambria" w:cstheme="majorHAnsi"/>
          <w:b/>
          <w:u w:val="single"/>
          <w:lang w:eastAsia="ar-SA" w:bidi="ar-SA"/>
        </w:rPr>
        <w:t xml:space="preserve">Obowiązki Wykonawcy w czasie pełnienia służby poza godzinami urzędowania </w:t>
      </w:r>
      <w:r w:rsidR="000212B9" w:rsidRPr="000104C5">
        <w:rPr>
          <w:rFonts w:ascii="Cambria" w:eastAsia="Times New Roman" w:hAnsi="Cambria" w:cstheme="majorHAnsi"/>
          <w:b/>
          <w:u w:val="single"/>
          <w:lang w:eastAsia="ar-SA" w:bidi="ar-SA"/>
        </w:rPr>
        <w:t>s</w:t>
      </w:r>
      <w:r w:rsidRPr="000104C5">
        <w:rPr>
          <w:rFonts w:ascii="Cambria" w:eastAsia="Times New Roman" w:hAnsi="Cambria" w:cstheme="majorHAnsi"/>
          <w:b/>
          <w:u w:val="single"/>
          <w:lang w:eastAsia="ar-SA" w:bidi="ar-SA"/>
        </w:rPr>
        <w:t>ądu:</w:t>
      </w:r>
    </w:p>
    <w:p w14:paraId="20697819" w14:textId="77777777" w:rsidR="004A10C6" w:rsidRPr="000104C5" w:rsidRDefault="004A10C6" w:rsidP="00722330">
      <w:pPr>
        <w:tabs>
          <w:tab w:val="left" w:pos="426"/>
          <w:tab w:val="left" w:pos="2880"/>
        </w:tabs>
        <w:autoSpaceDE w:val="0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</w:p>
    <w:p w14:paraId="09312BE8" w14:textId="319411F9" w:rsidR="004A10C6" w:rsidRPr="000104C5" w:rsidRDefault="004A10C6" w:rsidP="00722330">
      <w:pPr>
        <w:numPr>
          <w:ilvl w:val="4"/>
          <w:numId w:val="1"/>
        </w:numPr>
        <w:tabs>
          <w:tab w:val="num" w:pos="284"/>
          <w:tab w:val="left" w:pos="426"/>
          <w:tab w:val="left" w:pos="2880"/>
        </w:tabs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Grupa interwencyjna Wykonawcy musi kontrolować pracownika ochrony pełniącego służbę w porze nocnej (</w:t>
      </w:r>
      <w:r w:rsidRPr="000104C5">
        <w:rPr>
          <w:rFonts w:ascii="Cambria" w:hAnsi="Cambria" w:cstheme="majorHAnsi"/>
        </w:rPr>
        <w:t>co najmniej jeden przyjazd grupy interwencyjnej w tym czasie</w:t>
      </w:r>
      <w:r w:rsidR="000212B9" w:rsidRPr="000104C5">
        <w:rPr>
          <w:rFonts w:ascii="Cambria" w:hAnsi="Cambria" w:cstheme="majorHAnsi"/>
        </w:rPr>
        <w:t xml:space="preserve"> lub kontakt telefoniczny</w:t>
      </w:r>
      <w:r w:rsidRPr="000104C5">
        <w:rPr>
          <w:rFonts w:ascii="Cambria" w:hAnsi="Cambria" w:cstheme="majorHAnsi"/>
        </w:rPr>
        <w:t>).</w:t>
      </w:r>
    </w:p>
    <w:p w14:paraId="3E6E0812" w14:textId="77777777" w:rsidR="004A10C6" w:rsidRPr="000104C5" w:rsidRDefault="004A10C6" w:rsidP="00722330">
      <w:pPr>
        <w:numPr>
          <w:ilvl w:val="4"/>
          <w:numId w:val="1"/>
        </w:numPr>
        <w:tabs>
          <w:tab w:val="num" w:pos="284"/>
          <w:tab w:val="left" w:pos="426"/>
          <w:tab w:val="left" w:pos="2880"/>
        </w:tabs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hAnsi="Cambria" w:cstheme="majorHAnsi"/>
        </w:rPr>
        <w:t xml:space="preserve">Dyspozytor lub grupa interwencyjna Wykonawcy musi utrzymywać stały kontakt radiowy z pracownikiem ochrony samodzielnie pełniącym służbę na terenie sądu poza godzinami urzędowania sądu. Zamawiający przez stały kontakt radiowy rozumie nawiązywanie połączenia między pracownikiem ochrony a dyspozytorem bądź grupą interwencyjną nie rzadziej niż 1 raz na 2 godziny pełnionej służby. </w:t>
      </w:r>
    </w:p>
    <w:p w14:paraId="1E387B80" w14:textId="77777777" w:rsidR="004A10C6" w:rsidRPr="000104C5" w:rsidRDefault="004A10C6" w:rsidP="00722330">
      <w:pPr>
        <w:numPr>
          <w:ilvl w:val="4"/>
          <w:numId w:val="1"/>
        </w:numPr>
        <w:tabs>
          <w:tab w:val="num" w:pos="284"/>
          <w:tab w:val="left" w:pos="426"/>
          <w:tab w:val="left" w:pos="2880"/>
        </w:tabs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hAnsi="Cambria" w:cstheme="majorHAnsi"/>
        </w:rPr>
        <w:t xml:space="preserve">Wykonawca musi dokumentować czas przyjazdu grupy interwencyjnej w porze nocnej, a także godziny nawiązania kontaktu radiowego między pracownikiem ochrony, a dyspozytorem lub grupą interwencyjną (Wykonawca ma obowiązek przedstawienia tych dokumentów na wezwanie Zamawiającego).  </w:t>
      </w:r>
    </w:p>
    <w:p w14:paraId="735CFC73" w14:textId="77777777" w:rsidR="00B86D64" w:rsidRPr="000104C5" w:rsidRDefault="00B86D64" w:rsidP="00722330">
      <w:pPr>
        <w:autoSpaceDE w:val="0"/>
        <w:ind w:left="4254"/>
        <w:jc w:val="both"/>
        <w:textAlignment w:val="auto"/>
        <w:rPr>
          <w:rFonts w:ascii="Cambria" w:eastAsia="Times New Roman" w:hAnsi="Cambria" w:cstheme="majorHAnsi"/>
          <w:sz w:val="20"/>
          <w:lang w:eastAsia="ar-SA" w:bidi="ar-SA"/>
        </w:rPr>
      </w:pPr>
    </w:p>
    <w:p w14:paraId="6393D5A5" w14:textId="3212C34A" w:rsidR="004A10C6" w:rsidRPr="000104C5" w:rsidRDefault="004A10C6" w:rsidP="00722330">
      <w:pPr>
        <w:autoSpaceDE w:val="0"/>
        <w:ind w:left="4254"/>
        <w:jc w:val="both"/>
        <w:textAlignment w:val="auto"/>
        <w:rPr>
          <w:rFonts w:ascii="Cambria" w:eastAsia="Times New Roman" w:hAnsi="Cambria" w:cstheme="majorHAnsi"/>
          <w:sz w:val="20"/>
          <w:lang w:eastAsia="ar-SA" w:bidi="ar-SA"/>
        </w:rPr>
      </w:pPr>
      <w:r w:rsidRPr="000104C5">
        <w:rPr>
          <w:rFonts w:ascii="Cambria" w:eastAsia="Times New Roman" w:hAnsi="Cambria" w:cstheme="majorHAnsi"/>
          <w:sz w:val="20"/>
          <w:lang w:eastAsia="ar-SA" w:bidi="ar-SA"/>
        </w:rPr>
        <w:t>Po wyłonieniu wykonawcy w postępowaniu o udzielenie zamówienia publicznego Zamawiający, na potwierdzenie przyjęcia przez Wykonawcę zakresu obowiązków pracowników ochrony wymaga podpisania przez obie strony niniejszego dokumentu (</w:t>
      </w:r>
      <w:r w:rsidRPr="000104C5">
        <w:rPr>
          <w:rFonts w:ascii="Cambria" w:eastAsia="Times New Roman" w:hAnsi="Cambria" w:cstheme="majorHAnsi"/>
          <w:b/>
          <w:sz w:val="20"/>
          <w:lang w:eastAsia="ar-SA" w:bidi="ar-SA"/>
        </w:rPr>
        <w:t>Załącznik nr 1 do SWZ</w:t>
      </w:r>
      <w:r w:rsidRPr="000104C5">
        <w:rPr>
          <w:rFonts w:ascii="Cambria" w:eastAsia="Times New Roman" w:hAnsi="Cambria" w:cstheme="majorHAnsi"/>
          <w:sz w:val="20"/>
          <w:lang w:eastAsia="ar-SA" w:bidi="ar-SA"/>
        </w:rPr>
        <w:t xml:space="preserve">). </w:t>
      </w:r>
    </w:p>
    <w:p w14:paraId="39780CC2" w14:textId="77777777" w:rsidR="004A10C6" w:rsidRPr="000104C5" w:rsidRDefault="004A10C6" w:rsidP="00722330">
      <w:pPr>
        <w:autoSpaceDE w:val="0"/>
        <w:ind w:left="4254"/>
        <w:jc w:val="both"/>
        <w:textAlignment w:val="auto"/>
        <w:rPr>
          <w:rFonts w:ascii="Cambria" w:eastAsia="Times New Roman" w:hAnsi="Cambria" w:cstheme="majorHAnsi"/>
          <w:sz w:val="20"/>
          <w:lang w:eastAsia="ar-SA" w:bidi="ar-SA"/>
        </w:rPr>
      </w:pPr>
    </w:p>
    <w:p w14:paraId="65F7C2EA" w14:textId="77777777" w:rsidR="004A10C6" w:rsidRDefault="004A10C6" w:rsidP="00722330">
      <w:pPr>
        <w:autoSpaceDE w:val="0"/>
        <w:ind w:left="4254"/>
        <w:jc w:val="both"/>
        <w:textAlignment w:val="auto"/>
        <w:rPr>
          <w:rFonts w:ascii="Cambria" w:eastAsia="Times New Roman" w:hAnsi="Cambria" w:cstheme="majorHAnsi"/>
          <w:sz w:val="20"/>
          <w:lang w:eastAsia="ar-SA" w:bidi="ar-SA"/>
        </w:rPr>
      </w:pPr>
    </w:p>
    <w:p w14:paraId="59A614BB" w14:textId="77777777" w:rsidR="0083313C" w:rsidRDefault="0083313C" w:rsidP="00722330">
      <w:pPr>
        <w:autoSpaceDE w:val="0"/>
        <w:ind w:left="4254"/>
        <w:jc w:val="both"/>
        <w:textAlignment w:val="auto"/>
        <w:rPr>
          <w:rFonts w:ascii="Cambria" w:eastAsia="Times New Roman" w:hAnsi="Cambria" w:cstheme="majorHAnsi"/>
          <w:sz w:val="20"/>
          <w:lang w:eastAsia="ar-SA" w:bidi="ar-SA"/>
        </w:rPr>
      </w:pPr>
    </w:p>
    <w:p w14:paraId="76DCADE0" w14:textId="77777777" w:rsidR="0083313C" w:rsidRPr="000104C5" w:rsidRDefault="0083313C" w:rsidP="00722330">
      <w:pPr>
        <w:autoSpaceDE w:val="0"/>
        <w:ind w:left="4254"/>
        <w:jc w:val="both"/>
        <w:textAlignment w:val="auto"/>
        <w:rPr>
          <w:rFonts w:ascii="Cambria" w:eastAsia="Times New Roman" w:hAnsi="Cambria" w:cstheme="majorHAnsi"/>
          <w:sz w:val="20"/>
          <w:lang w:eastAsia="ar-SA" w:bidi="ar-SA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802D5" w:rsidRPr="000104C5" w14:paraId="7F258FB6" w14:textId="77777777" w:rsidTr="009802D5">
        <w:trPr>
          <w:jc w:val="center"/>
        </w:trPr>
        <w:tc>
          <w:tcPr>
            <w:tcW w:w="3020" w:type="dxa"/>
          </w:tcPr>
          <w:p w14:paraId="2451C05A" w14:textId="7E625B78" w:rsidR="009802D5" w:rsidRPr="000104C5" w:rsidRDefault="009802D5" w:rsidP="009802D5">
            <w:pPr>
              <w:autoSpaceDE w:val="0"/>
              <w:jc w:val="center"/>
              <w:textAlignment w:val="auto"/>
              <w:rPr>
                <w:rFonts w:ascii="Cambria" w:eastAsia="Times New Roman" w:hAnsi="Cambria" w:cstheme="majorHAnsi"/>
                <w:sz w:val="20"/>
                <w:lang w:eastAsia="ar-SA" w:bidi="ar-SA"/>
              </w:rPr>
            </w:pPr>
            <w:r w:rsidRPr="000104C5">
              <w:rPr>
                <w:rFonts w:ascii="Cambria" w:eastAsia="Times New Roman" w:hAnsi="Cambria" w:cstheme="majorHAnsi"/>
                <w:b/>
                <w:lang w:eastAsia="ar-SA" w:bidi="ar-SA"/>
              </w:rPr>
              <w:t>Zamawiający:</w:t>
            </w:r>
          </w:p>
        </w:tc>
        <w:tc>
          <w:tcPr>
            <w:tcW w:w="3021" w:type="dxa"/>
          </w:tcPr>
          <w:p w14:paraId="6F4D05E6" w14:textId="77777777" w:rsidR="009802D5" w:rsidRPr="000104C5" w:rsidRDefault="009802D5" w:rsidP="009802D5">
            <w:pPr>
              <w:autoSpaceDE w:val="0"/>
              <w:jc w:val="both"/>
              <w:textAlignment w:val="auto"/>
              <w:rPr>
                <w:rFonts w:ascii="Cambria" w:eastAsia="Times New Roman" w:hAnsi="Cambria" w:cstheme="majorHAnsi"/>
                <w:sz w:val="20"/>
                <w:lang w:eastAsia="ar-SA" w:bidi="ar-SA"/>
              </w:rPr>
            </w:pPr>
          </w:p>
        </w:tc>
        <w:tc>
          <w:tcPr>
            <w:tcW w:w="3021" w:type="dxa"/>
          </w:tcPr>
          <w:p w14:paraId="78E83426" w14:textId="3F2B622E" w:rsidR="009802D5" w:rsidRPr="000104C5" w:rsidRDefault="009802D5" w:rsidP="009802D5">
            <w:pPr>
              <w:autoSpaceDE w:val="0"/>
              <w:jc w:val="center"/>
              <w:textAlignment w:val="auto"/>
              <w:rPr>
                <w:rFonts w:ascii="Cambria" w:eastAsia="Times New Roman" w:hAnsi="Cambria" w:cstheme="majorHAnsi"/>
                <w:sz w:val="20"/>
                <w:lang w:eastAsia="ar-SA" w:bidi="ar-SA"/>
              </w:rPr>
            </w:pPr>
            <w:r w:rsidRPr="000104C5">
              <w:rPr>
                <w:rFonts w:ascii="Cambria" w:eastAsia="Times New Roman" w:hAnsi="Cambria" w:cstheme="majorHAnsi"/>
                <w:b/>
                <w:lang w:eastAsia="ar-SA" w:bidi="ar-SA"/>
              </w:rPr>
              <w:t>Wykonawca:</w:t>
            </w:r>
          </w:p>
        </w:tc>
      </w:tr>
    </w:tbl>
    <w:p w14:paraId="11F805B7" w14:textId="7E1AECB5" w:rsidR="0018638C" w:rsidRPr="000104C5" w:rsidRDefault="0018638C" w:rsidP="00BF7074">
      <w:pPr>
        <w:autoSpaceDE w:val="0"/>
        <w:jc w:val="both"/>
        <w:textAlignment w:val="auto"/>
        <w:rPr>
          <w:rFonts w:ascii="Cambria" w:eastAsia="Times New Roman" w:hAnsi="Cambria" w:cstheme="majorHAnsi"/>
          <w:b/>
          <w:lang w:eastAsia="ar-SA" w:bidi="ar-SA"/>
        </w:rPr>
      </w:pPr>
    </w:p>
    <w:sectPr w:rsidR="0018638C" w:rsidRPr="000104C5" w:rsidSect="0083313C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82369" w14:textId="77777777" w:rsidR="00DA589B" w:rsidRDefault="00DA589B" w:rsidP="00875EF9">
      <w:r>
        <w:separator/>
      </w:r>
    </w:p>
  </w:endnote>
  <w:endnote w:type="continuationSeparator" w:id="0">
    <w:p w14:paraId="159025E6" w14:textId="77777777" w:rsidR="00DA589B" w:rsidRDefault="00DA589B" w:rsidP="00875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BA5C" w14:textId="77777777" w:rsidR="00DA589B" w:rsidRDefault="00DA589B" w:rsidP="00875EF9">
      <w:r>
        <w:separator/>
      </w:r>
    </w:p>
  </w:footnote>
  <w:footnote w:type="continuationSeparator" w:id="0">
    <w:p w14:paraId="6C7F3710" w14:textId="77777777" w:rsidR="00DA589B" w:rsidRDefault="00DA589B" w:rsidP="00875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69"/>
        </w:tabs>
        <w:ind w:left="769" w:firstLine="0"/>
      </w:pPr>
    </w:lvl>
    <w:lvl w:ilvl="1">
      <w:start w:val="1"/>
      <w:numFmt w:val="decimal"/>
      <w:lvlText w:val="%2."/>
      <w:lvlJc w:val="left"/>
      <w:pPr>
        <w:tabs>
          <w:tab w:val="num" w:pos="769"/>
        </w:tabs>
        <w:ind w:left="769" w:firstLine="0"/>
      </w:pPr>
    </w:lvl>
    <w:lvl w:ilvl="2">
      <w:start w:val="1"/>
      <w:numFmt w:val="decimal"/>
      <w:lvlText w:val="%3."/>
      <w:lvlJc w:val="left"/>
      <w:pPr>
        <w:tabs>
          <w:tab w:val="num" w:pos="769"/>
        </w:tabs>
        <w:ind w:left="769" w:firstLine="0"/>
      </w:pPr>
    </w:lvl>
    <w:lvl w:ilvl="3">
      <w:start w:val="1"/>
      <w:numFmt w:val="decimal"/>
      <w:lvlText w:val="%4."/>
      <w:lvlJc w:val="left"/>
      <w:pPr>
        <w:tabs>
          <w:tab w:val="num" w:pos="769"/>
        </w:tabs>
        <w:ind w:left="769" w:firstLine="0"/>
      </w:pPr>
    </w:lvl>
    <w:lvl w:ilvl="4">
      <w:start w:val="1"/>
      <w:numFmt w:val="decimal"/>
      <w:lvlText w:val="%5."/>
      <w:lvlJc w:val="left"/>
      <w:pPr>
        <w:tabs>
          <w:tab w:val="num" w:pos="769"/>
        </w:tabs>
        <w:ind w:left="769" w:firstLine="0"/>
      </w:pPr>
    </w:lvl>
    <w:lvl w:ilvl="5">
      <w:start w:val="1"/>
      <w:numFmt w:val="decimal"/>
      <w:lvlText w:val="%6."/>
      <w:lvlJc w:val="left"/>
      <w:pPr>
        <w:tabs>
          <w:tab w:val="num" w:pos="769"/>
        </w:tabs>
        <w:ind w:left="769" w:firstLine="0"/>
      </w:pPr>
    </w:lvl>
    <w:lvl w:ilvl="6">
      <w:start w:val="1"/>
      <w:numFmt w:val="decimal"/>
      <w:lvlText w:val="%7."/>
      <w:lvlJc w:val="left"/>
      <w:pPr>
        <w:tabs>
          <w:tab w:val="num" w:pos="769"/>
        </w:tabs>
        <w:ind w:left="769" w:firstLine="0"/>
      </w:pPr>
    </w:lvl>
    <w:lvl w:ilvl="7">
      <w:start w:val="1"/>
      <w:numFmt w:val="decimal"/>
      <w:lvlText w:val="%8."/>
      <w:lvlJc w:val="left"/>
      <w:pPr>
        <w:tabs>
          <w:tab w:val="num" w:pos="769"/>
        </w:tabs>
        <w:ind w:left="769" w:firstLine="0"/>
      </w:pPr>
    </w:lvl>
    <w:lvl w:ilvl="8">
      <w:start w:val="1"/>
      <w:numFmt w:val="decimal"/>
      <w:lvlText w:val="%9."/>
      <w:lvlJc w:val="left"/>
      <w:pPr>
        <w:tabs>
          <w:tab w:val="num" w:pos="769"/>
        </w:tabs>
        <w:ind w:left="769" w:firstLine="0"/>
      </w:pPr>
    </w:lvl>
  </w:abstractNum>
  <w:abstractNum w:abstractNumId="1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singleLevel"/>
    <w:tmpl w:val="C734CB80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6" w:hanging="360"/>
      </w:pPr>
      <w:rPr>
        <w:color w:val="auto"/>
      </w:rPr>
    </w:lvl>
  </w:abstractNum>
  <w:abstractNum w:abstractNumId="3" w15:restartNumberingAfterBreak="0">
    <w:nsid w:val="0000001A"/>
    <w:multiLevelType w:val="singleLevel"/>
    <w:tmpl w:val="0000001A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4" w15:restartNumberingAfterBreak="0">
    <w:nsid w:val="00C81A67"/>
    <w:multiLevelType w:val="hybridMultilevel"/>
    <w:tmpl w:val="EDFA525A"/>
    <w:lvl w:ilvl="0" w:tplc="A53A0E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179373A"/>
    <w:multiLevelType w:val="multilevel"/>
    <w:tmpl w:val="82322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37F3CC0"/>
    <w:multiLevelType w:val="hybridMultilevel"/>
    <w:tmpl w:val="982094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584337"/>
    <w:multiLevelType w:val="hybridMultilevel"/>
    <w:tmpl w:val="AAE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F52470"/>
    <w:multiLevelType w:val="hybridMultilevel"/>
    <w:tmpl w:val="321CE63A"/>
    <w:lvl w:ilvl="0" w:tplc="35546244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 w15:restartNumberingAfterBreak="0">
    <w:nsid w:val="0B2A757F"/>
    <w:multiLevelType w:val="multilevel"/>
    <w:tmpl w:val="3440EF90"/>
    <w:lvl w:ilvl="0">
      <w:start w:val="2"/>
      <w:numFmt w:val="decimal"/>
      <w:lvlText w:val="%1."/>
      <w:lvlJc w:val="left"/>
      <w:pPr>
        <w:tabs>
          <w:tab w:val="num" w:pos="2346"/>
        </w:tabs>
        <w:ind w:left="2346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8" w:hanging="1800"/>
      </w:pPr>
      <w:rPr>
        <w:rFonts w:hint="default"/>
      </w:rPr>
    </w:lvl>
  </w:abstractNum>
  <w:abstractNum w:abstractNumId="10" w15:restartNumberingAfterBreak="0">
    <w:nsid w:val="0BBD0DA1"/>
    <w:multiLevelType w:val="hybridMultilevel"/>
    <w:tmpl w:val="45F07A5E"/>
    <w:lvl w:ilvl="0" w:tplc="E188B8CE">
      <w:start w:val="1"/>
      <w:numFmt w:val="decimal"/>
      <w:lvlText w:val="%1)"/>
      <w:lvlJc w:val="left"/>
      <w:pPr>
        <w:ind w:left="16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5" w:hanging="360"/>
      </w:p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0ED52527"/>
    <w:multiLevelType w:val="hybridMultilevel"/>
    <w:tmpl w:val="7BF6F95E"/>
    <w:lvl w:ilvl="0" w:tplc="82E2BD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B14D20"/>
    <w:multiLevelType w:val="hybridMultilevel"/>
    <w:tmpl w:val="F0E2A7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31118F8"/>
    <w:multiLevelType w:val="hybridMultilevel"/>
    <w:tmpl w:val="000AC4B6"/>
    <w:lvl w:ilvl="0" w:tplc="1E12EDF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620E4"/>
    <w:multiLevelType w:val="hybridMultilevel"/>
    <w:tmpl w:val="9D9C17F4"/>
    <w:lvl w:ilvl="0" w:tplc="C03093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2247185"/>
    <w:multiLevelType w:val="hybridMultilevel"/>
    <w:tmpl w:val="2E1C4374"/>
    <w:lvl w:ilvl="0" w:tplc="5D666CD8">
      <w:start w:val="3"/>
      <w:numFmt w:val="upperRoman"/>
      <w:lvlText w:val="%1."/>
      <w:lvlJc w:val="left"/>
      <w:pPr>
        <w:ind w:left="356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24" w:hanging="360"/>
      </w:pPr>
    </w:lvl>
    <w:lvl w:ilvl="2" w:tplc="0415001B" w:tentative="1">
      <w:start w:val="1"/>
      <w:numFmt w:val="lowerRoman"/>
      <w:lvlText w:val="%3."/>
      <w:lvlJc w:val="right"/>
      <w:pPr>
        <w:ind w:left="4644" w:hanging="180"/>
      </w:pPr>
    </w:lvl>
    <w:lvl w:ilvl="3" w:tplc="0415000F" w:tentative="1">
      <w:start w:val="1"/>
      <w:numFmt w:val="decimal"/>
      <w:lvlText w:val="%4."/>
      <w:lvlJc w:val="left"/>
      <w:pPr>
        <w:ind w:left="5364" w:hanging="360"/>
      </w:pPr>
    </w:lvl>
    <w:lvl w:ilvl="4" w:tplc="04150019" w:tentative="1">
      <w:start w:val="1"/>
      <w:numFmt w:val="lowerLetter"/>
      <w:lvlText w:val="%5."/>
      <w:lvlJc w:val="left"/>
      <w:pPr>
        <w:ind w:left="6084" w:hanging="360"/>
      </w:pPr>
    </w:lvl>
    <w:lvl w:ilvl="5" w:tplc="0415001B" w:tentative="1">
      <w:start w:val="1"/>
      <w:numFmt w:val="lowerRoman"/>
      <w:lvlText w:val="%6."/>
      <w:lvlJc w:val="right"/>
      <w:pPr>
        <w:ind w:left="6804" w:hanging="180"/>
      </w:pPr>
    </w:lvl>
    <w:lvl w:ilvl="6" w:tplc="0415000F" w:tentative="1">
      <w:start w:val="1"/>
      <w:numFmt w:val="decimal"/>
      <w:lvlText w:val="%7."/>
      <w:lvlJc w:val="left"/>
      <w:pPr>
        <w:ind w:left="7524" w:hanging="360"/>
      </w:pPr>
    </w:lvl>
    <w:lvl w:ilvl="7" w:tplc="04150019" w:tentative="1">
      <w:start w:val="1"/>
      <w:numFmt w:val="lowerLetter"/>
      <w:lvlText w:val="%8."/>
      <w:lvlJc w:val="left"/>
      <w:pPr>
        <w:ind w:left="8244" w:hanging="360"/>
      </w:pPr>
    </w:lvl>
    <w:lvl w:ilvl="8" w:tplc="0415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16" w15:restartNumberingAfterBreak="0">
    <w:nsid w:val="233565DF"/>
    <w:multiLevelType w:val="hybridMultilevel"/>
    <w:tmpl w:val="C8482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515FE"/>
    <w:multiLevelType w:val="hybridMultilevel"/>
    <w:tmpl w:val="985218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9775B6"/>
    <w:multiLevelType w:val="hybridMultilevel"/>
    <w:tmpl w:val="EB48F02C"/>
    <w:lvl w:ilvl="0" w:tplc="92843F3A">
      <w:start w:val="1"/>
      <w:numFmt w:val="decimal"/>
      <w:lvlText w:val="%1)"/>
      <w:lvlJc w:val="left"/>
      <w:pPr>
        <w:ind w:left="16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5" w:hanging="360"/>
      </w:p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9" w15:restartNumberingAfterBreak="0">
    <w:nsid w:val="3502414F"/>
    <w:multiLevelType w:val="hybridMultilevel"/>
    <w:tmpl w:val="64569522"/>
    <w:lvl w:ilvl="0" w:tplc="5F06E7E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63664C9"/>
    <w:multiLevelType w:val="hybridMultilevel"/>
    <w:tmpl w:val="631ED1BC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1" w15:restartNumberingAfterBreak="0">
    <w:nsid w:val="37D765EF"/>
    <w:multiLevelType w:val="hybridMultilevel"/>
    <w:tmpl w:val="56A2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052D9D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C016B3"/>
    <w:multiLevelType w:val="hybridMultilevel"/>
    <w:tmpl w:val="D55A9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0E4BB8"/>
    <w:multiLevelType w:val="hybridMultilevel"/>
    <w:tmpl w:val="11DCA65C"/>
    <w:lvl w:ilvl="0" w:tplc="D944B23E">
      <w:start w:val="1"/>
      <w:numFmt w:val="bullet"/>
      <w:lvlText w:val="−"/>
      <w:lvlJc w:val="left"/>
      <w:pPr>
        <w:ind w:left="1068" w:hanging="360"/>
      </w:pPr>
      <w:rPr>
        <w:rFonts w:ascii="Times New Roman" w:hAnsi="Times New Roman" w:cs="Times New Roman" w:hint="default"/>
        <w:color w:val="auto"/>
      </w:rPr>
    </w:lvl>
    <w:lvl w:ilvl="1" w:tplc="D944B23E">
      <w:start w:val="1"/>
      <w:numFmt w:val="bullet"/>
      <w:lvlText w:val="−"/>
      <w:lvlJc w:val="left"/>
      <w:pPr>
        <w:ind w:left="1788" w:hanging="360"/>
      </w:pPr>
      <w:rPr>
        <w:rFonts w:ascii="Times New Roman" w:hAnsi="Times New Roman" w:cs="Times New Roman" w:hint="default"/>
        <w:color w:val="auto"/>
      </w:rPr>
    </w:lvl>
    <w:lvl w:ilvl="2" w:tplc="AAC4C034">
      <w:start w:val="5"/>
      <w:numFmt w:val="bullet"/>
      <w:lvlText w:val=""/>
      <w:lvlJc w:val="left"/>
      <w:pPr>
        <w:ind w:left="2508" w:hanging="360"/>
      </w:pPr>
      <w:rPr>
        <w:rFonts w:ascii="Symbol" w:eastAsia="Times New Roman" w:hAnsi="Symbol" w:cs="Calibri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0CB7834"/>
    <w:multiLevelType w:val="hybridMultilevel"/>
    <w:tmpl w:val="580C3C80"/>
    <w:lvl w:ilvl="0" w:tplc="D44E5B8A">
      <w:start w:val="1"/>
      <w:numFmt w:val="lowerLetter"/>
      <w:lvlText w:val="%1)"/>
      <w:lvlJc w:val="left"/>
      <w:pPr>
        <w:ind w:left="19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85" w:hanging="360"/>
      </w:pPr>
    </w:lvl>
    <w:lvl w:ilvl="2" w:tplc="0415001B" w:tentative="1">
      <w:start w:val="1"/>
      <w:numFmt w:val="lowerRoman"/>
      <w:lvlText w:val="%3."/>
      <w:lvlJc w:val="right"/>
      <w:pPr>
        <w:ind w:left="3405" w:hanging="180"/>
      </w:pPr>
    </w:lvl>
    <w:lvl w:ilvl="3" w:tplc="0415000F" w:tentative="1">
      <w:start w:val="1"/>
      <w:numFmt w:val="decimal"/>
      <w:lvlText w:val="%4."/>
      <w:lvlJc w:val="left"/>
      <w:pPr>
        <w:ind w:left="4125" w:hanging="360"/>
      </w:pPr>
    </w:lvl>
    <w:lvl w:ilvl="4" w:tplc="04150019" w:tentative="1">
      <w:start w:val="1"/>
      <w:numFmt w:val="lowerLetter"/>
      <w:lvlText w:val="%5."/>
      <w:lvlJc w:val="left"/>
      <w:pPr>
        <w:ind w:left="4845" w:hanging="360"/>
      </w:pPr>
    </w:lvl>
    <w:lvl w:ilvl="5" w:tplc="0415001B" w:tentative="1">
      <w:start w:val="1"/>
      <w:numFmt w:val="lowerRoman"/>
      <w:lvlText w:val="%6."/>
      <w:lvlJc w:val="right"/>
      <w:pPr>
        <w:ind w:left="5565" w:hanging="180"/>
      </w:pPr>
    </w:lvl>
    <w:lvl w:ilvl="6" w:tplc="0415000F" w:tentative="1">
      <w:start w:val="1"/>
      <w:numFmt w:val="decimal"/>
      <w:lvlText w:val="%7."/>
      <w:lvlJc w:val="left"/>
      <w:pPr>
        <w:ind w:left="6285" w:hanging="360"/>
      </w:pPr>
    </w:lvl>
    <w:lvl w:ilvl="7" w:tplc="04150019" w:tentative="1">
      <w:start w:val="1"/>
      <w:numFmt w:val="lowerLetter"/>
      <w:lvlText w:val="%8."/>
      <w:lvlJc w:val="left"/>
      <w:pPr>
        <w:ind w:left="7005" w:hanging="360"/>
      </w:pPr>
    </w:lvl>
    <w:lvl w:ilvl="8" w:tplc="0415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25" w15:restartNumberingAfterBreak="0">
    <w:nsid w:val="416C1953"/>
    <w:multiLevelType w:val="hybridMultilevel"/>
    <w:tmpl w:val="26D4F9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63FE3"/>
    <w:multiLevelType w:val="hybridMultilevel"/>
    <w:tmpl w:val="ED2075D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C030931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6B80693C">
      <w:start w:val="1"/>
      <w:numFmt w:val="decimal"/>
      <w:lvlText w:val="%3."/>
      <w:lvlJc w:val="left"/>
      <w:pPr>
        <w:ind w:left="2688" w:hanging="360"/>
      </w:pPr>
      <w:rPr>
        <w:rFonts w:eastAsia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7A12DE1"/>
    <w:multiLevelType w:val="hybridMultilevel"/>
    <w:tmpl w:val="E5AECD7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9102E40"/>
    <w:multiLevelType w:val="hybridMultilevel"/>
    <w:tmpl w:val="34865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822037"/>
    <w:multiLevelType w:val="hybridMultilevel"/>
    <w:tmpl w:val="4DF88422"/>
    <w:lvl w:ilvl="0" w:tplc="4B8E1844">
      <w:start w:val="5"/>
      <w:numFmt w:val="upperRoman"/>
      <w:lvlText w:val="%1."/>
      <w:lvlJc w:val="left"/>
      <w:pPr>
        <w:ind w:left="356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24" w:hanging="360"/>
      </w:pPr>
    </w:lvl>
    <w:lvl w:ilvl="2" w:tplc="0415001B" w:tentative="1">
      <w:start w:val="1"/>
      <w:numFmt w:val="lowerRoman"/>
      <w:lvlText w:val="%3."/>
      <w:lvlJc w:val="right"/>
      <w:pPr>
        <w:ind w:left="4644" w:hanging="180"/>
      </w:pPr>
    </w:lvl>
    <w:lvl w:ilvl="3" w:tplc="0415000F" w:tentative="1">
      <w:start w:val="1"/>
      <w:numFmt w:val="decimal"/>
      <w:lvlText w:val="%4."/>
      <w:lvlJc w:val="left"/>
      <w:pPr>
        <w:ind w:left="5364" w:hanging="360"/>
      </w:pPr>
    </w:lvl>
    <w:lvl w:ilvl="4" w:tplc="04150019" w:tentative="1">
      <w:start w:val="1"/>
      <w:numFmt w:val="lowerLetter"/>
      <w:lvlText w:val="%5."/>
      <w:lvlJc w:val="left"/>
      <w:pPr>
        <w:ind w:left="6084" w:hanging="360"/>
      </w:pPr>
    </w:lvl>
    <w:lvl w:ilvl="5" w:tplc="0415001B" w:tentative="1">
      <w:start w:val="1"/>
      <w:numFmt w:val="lowerRoman"/>
      <w:lvlText w:val="%6."/>
      <w:lvlJc w:val="right"/>
      <w:pPr>
        <w:ind w:left="6804" w:hanging="180"/>
      </w:pPr>
    </w:lvl>
    <w:lvl w:ilvl="6" w:tplc="0415000F" w:tentative="1">
      <w:start w:val="1"/>
      <w:numFmt w:val="decimal"/>
      <w:lvlText w:val="%7."/>
      <w:lvlJc w:val="left"/>
      <w:pPr>
        <w:ind w:left="7524" w:hanging="360"/>
      </w:pPr>
    </w:lvl>
    <w:lvl w:ilvl="7" w:tplc="04150019" w:tentative="1">
      <w:start w:val="1"/>
      <w:numFmt w:val="lowerLetter"/>
      <w:lvlText w:val="%8."/>
      <w:lvlJc w:val="left"/>
      <w:pPr>
        <w:ind w:left="8244" w:hanging="360"/>
      </w:pPr>
    </w:lvl>
    <w:lvl w:ilvl="8" w:tplc="0415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30" w15:restartNumberingAfterBreak="0">
    <w:nsid w:val="4A8D5590"/>
    <w:multiLevelType w:val="hybridMultilevel"/>
    <w:tmpl w:val="96FCCB40"/>
    <w:lvl w:ilvl="0" w:tplc="25F6BD7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A42790"/>
    <w:multiLevelType w:val="hybridMultilevel"/>
    <w:tmpl w:val="DD4A0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0017A"/>
    <w:multiLevelType w:val="hybridMultilevel"/>
    <w:tmpl w:val="18A272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2C10E40"/>
    <w:multiLevelType w:val="hybridMultilevel"/>
    <w:tmpl w:val="3B1CFB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6CA24F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D814FD"/>
    <w:multiLevelType w:val="hybridMultilevel"/>
    <w:tmpl w:val="28C44C52"/>
    <w:lvl w:ilvl="0" w:tplc="6B1469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65F3F2C"/>
    <w:multiLevelType w:val="hybridMultilevel"/>
    <w:tmpl w:val="7BFCD996"/>
    <w:lvl w:ilvl="0" w:tplc="F59AA92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773F4"/>
    <w:multiLevelType w:val="hybridMultilevel"/>
    <w:tmpl w:val="8BA4A126"/>
    <w:lvl w:ilvl="0" w:tplc="445842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9A71234"/>
    <w:multiLevelType w:val="hybridMultilevel"/>
    <w:tmpl w:val="E86C1996"/>
    <w:lvl w:ilvl="0" w:tplc="3D1EFE4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EDB3717"/>
    <w:multiLevelType w:val="hybridMultilevel"/>
    <w:tmpl w:val="616E1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05174"/>
    <w:multiLevelType w:val="hybridMultilevel"/>
    <w:tmpl w:val="00DAE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536F01"/>
    <w:multiLevelType w:val="hybridMultilevel"/>
    <w:tmpl w:val="1564FC40"/>
    <w:lvl w:ilvl="0" w:tplc="0FA22D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9A36005"/>
    <w:multiLevelType w:val="hybridMultilevel"/>
    <w:tmpl w:val="CCB00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57613A"/>
    <w:multiLevelType w:val="hybridMultilevel"/>
    <w:tmpl w:val="79FC1AA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49961D4"/>
    <w:multiLevelType w:val="hybridMultilevel"/>
    <w:tmpl w:val="C0FE7166"/>
    <w:lvl w:ilvl="0" w:tplc="974CBED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F04FC3"/>
    <w:multiLevelType w:val="hybridMultilevel"/>
    <w:tmpl w:val="3DF2BB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39358F"/>
    <w:multiLevelType w:val="multilevel"/>
    <w:tmpl w:val="C6C85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7D2E1B84"/>
    <w:multiLevelType w:val="hybridMultilevel"/>
    <w:tmpl w:val="9078F534"/>
    <w:lvl w:ilvl="0" w:tplc="5F06E7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39676710">
    <w:abstractNumId w:val="0"/>
  </w:num>
  <w:num w:numId="2" w16cid:durableId="975792984">
    <w:abstractNumId w:val="1"/>
  </w:num>
  <w:num w:numId="3" w16cid:durableId="974259401">
    <w:abstractNumId w:val="3"/>
  </w:num>
  <w:num w:numId="4" w16cid:durableId="1871987326">
    <w:abstractNumId w:val="45"/>
  </w:num>
  <w:num w:numId="5" w16cid:durableId="1454590794">
    <w:abstractNumId w:val="42"/>
  </w:num>
  <w:num w:numId="6" w16cid:durableId="2011759682">
    <w:abstractNumId w:val="22"/>
  </w:num>
  <w:num w:numId="7" w16cid:durableId="20555389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4108795">
    <w:abstractNumId w:val="35"/>
  </w:num>
  <w:num w:numId="9" w16cid:durableId="1352607973">
    <w:abstractNumId w:val="9"/>
  </w:num>
  <w:num w:numId="10" w16cid:durableId="861746856">
    <w:abstractNumId w:val="28"/>
  </w:num>
  <w:num w:numId="11" w16cid:durableId="1649364369">
    <w:abstractNumId w:val="31"/>
  </w:num>
  <w:num w:numId="12" w16cid:durableId="716976307">
    <w:abstractNumId w:val="37"/>
  </w:num>
  <w:num w:numId="13" w16cid:durableId="763039418">
    <w:abstractNumId w:val="14"/>
  </w:num>
  <w:num w:numId="14" w16cid:durableId="1678187210">
    <w:abstractNumId w:val="43"/>
  </w:num>
  <w:num w:numId="15" w16cid:durableId="406463698">
    <w:abstractNumId w:val="17"/>
  </w:num>
  <w:num w:numId="16" w16cid:durableId="434905483">
    <w:abstractNumId w:val="23"/>
  </w:num>
  <w:num w:numId="17" w16cid:durableId="1021859046">
    <w:abstractNumId w:val="32"/>
  </w:num>
  <w:num w:numId="18" w16cid:durableId="978076772">
    <w:abstractNumId w:val="26"/>
  </w:num>
  <w:num w:numId="19" w16cid:durableId="977957470">
    <w:abstractNumId w:val="30"/>
  </w:num>
  <w:num w:numId="20" w16cid:durableId="665019495">
    <w:abstractNumId w:val="38"/>
  </w:num>
  <w:num w:numId="21" w16cid:durableId="1440536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12413235">
    <w:abstractNumId w:val="41"/>
  </w:num>
  <w:num w:numId="23" w16cid:durableId="1114596991">
    <w:abstractNumId w:val="39"/>
  </w:num>
  <w:num w:numId="24" w16cid:durableId="858128537">
    <w:abstractNumId w:val="21"/>
  </w:num>
  <w:num w:numId="25" w16cid:durableId="1597131083">
    <w:abstractNumId w:val="19"/>
  </w:num>
  <w:num w:numId="26" w16cid:durableId="842932062">
    <w:abstractNumId w:val="44"/>
  </w:num>
  <w:num w:numId="27" w16cid:durableId="1585411095">
    <w:abstractNumId w:val="27"/>
  </w:num>
  <w:num w:numId="28" w16cid:durableId="44185679">
    <w:abstractNumId w:val="25"/>
  </w:num>
  <w:num w:numId="29" w16cid:durableId="1151403156">
    <w:abstractNumId w:val="11"/>
  </w:num>
  <w:num w:numId="30" w16cid:durableId="322317196">
    <w:abstractNumId w:val="36"/>
  </w:num>
  <w:num w:numId="31" w16cid:durableId="1651670285">
    <w:abstractNumId w:val="7"/>
  </w:num>
  <w:num w:numId="32" w16cid:durableId="1640719967">
    <w:abstractNumId w:val="4"/>
  </w:num>
  <w:num w:numId="33" w16cid:durableId="111479973">
    <w:abstractNumId w:val="15"/>
  </w:num>
  <w:num w:numId="34" w16cid:durableId="2109109780">
    <w:abstractNumId w:val="6"/>
  </w:num>
  <w:num w:numId="35" w16cid:durableId="453452897">
    <w:abstractNumId w:val="34"/>
  </w:num>
  <w:num w:numId="36" w16cid:durableId="947545443">
    <w:abstractNumId w:val="40"/>
  </w:num>
  <w:num w:numId="37" w16cid:durableId="1620137020">
    <w:abstractNumId w:val="29"/>
  </w:num>
  <w:num w:numId="38" w16cid:durableId="1318923607">
    <w:abstractNumId w:val="8"/>
  </w:num>
  <w:num w:numId="39" w16cid:durableId="1201817970">
    <w:abstractNumId w:val="10"/>
  </w:num>
  <w:num w:numId="40" w16cid:durableId="1443573674">
    <w:abstractNumId w:val="18"/>
  </w:num>
  <w:num w:numId="41" w16cid:durableId="1493835961">
    <w:abstractNumId w:val="24"/>
  </w:num>
  <w:num w:numId="42" w16cid:durableId="1935086301">
    <w:abstractNumId w:val="16"/>
  </w:num>
  <w:num w:numId="43" w16cid:durableId="1813793531">
    <w:abstractNumId w:val="12"/>
  </w:num>
  <w:num w:numId="44" w16cid:durableId="407190677">
    <w:abstractNumId w:val="20"/>
  </w:num>
  <w:num w:numId="45" w16cid:durableId="1027293412">
    <w:abstractNumId w:val="46"/>
  </w:num>
  <w:num w:numId="46" w16cid:durableId="11220422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48608725">
    <w:abstractNumId w:val="2"/>
    <w:lvlOverride w:ilvl="0">
      <w:startOverride w:val="1"/>
    </w:lvlOverride>
  </w:num>
  <w:num w:numId="48" w16cid:durableId="123227790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38C"/>
    <w:rsid w:val="000104C5"/>
    <w:rsid w:val="000212B9"/>
    <w:rsid w:val="000A3147"/>
    <w:rsid w:val="000F7CAB"/>
    <w:rsid w:val="0015536B"/>
    <w:rsid w:val="0018638C"/>
    <w:rsid w:val="001C53FC"/>
    <w:rsid w:val="001F75B6"/>
    <w:rsid w:val="00202402"/>
    <w:rsid w:val="00242310"/>
    <w:rsid w:val="00243C47"/>
    <w:rsid w:val="00252B27"/>
    <w:rsid w:val="002863B8"/>
    <w:rsid w:val="0029032A"/>
    <w:rsid w:val="0029067D"/>
    <w:rsid w:val="003C5B36"/>
    <w:rsid w:val="003D028D"/>
    <w:rsid w:val="00407971"/>
    <w:rsid w:val="004166D5"/>
    <w:rsid w:val="00426EC7"/>
    <w:rsid w:val="00471079"/>
    <w:rsid w:val="004840D9"/>
    <w:rsid w:val="0049706D"/>
    <w:rsid w:val="004A10C6"/>
    <w:rsid w:val="00530074"/>
    <w:rsid w:val="005637B4"/>
    <w:rsid w:val="0058007D"/>
    <w:rsid w:val="005C52D8"/>
    <w:rsid w:val="005E3FBF"/>
    <w:rsid w:val="00603E77"/>
    <w:rsid w:val="00643C20"/>
    <w:rsid w:val="006D1C77"/>
    <w:rsid w:val="006E6E42"/>
    <w:rsid w:val="0070510F"/>
    <w:rsid w:val="00722330"/>
    <w:rsid w:val="007570FF"/>
    <w:rsid w:val="007D287A"/>
    <w:rsid w:val="007D75D5"/>
    <w:rsid w:val="0083313C"/>
    <w:rsid w:val="008422EE"/>
    <w:rsid w:val="00875EF9"/>
    <w:rsid w:val="008B2735"/>
    <w:rsid w:val="008C4F29"/>
    <w:rsid w:val="008E0EC6"/>
    <w:rsid w:val="008F2B9A"/>
    <w:rsid w:val="00911F27"/>
    <w:rsid w:val="0092437C"/>
    <w:rsid w:val="009802D5"/>
    <w:rsid w:val="009F6006"/>
    <w:rsid w:val="00A40191"/>
    <w:rsid w:val="00A96EE9"/>
    <w:rsid w:val="00AD2BEF"/>
    <w:rsid w:val="00AD7AC9"/>
    <w:rsid w:val="00B06889"/>
    <w:rsid w:val="00B1434D"/>
    <w:rsid w:val="00B26E50"/>
    <w:rsid w:val="00B34A8A"/>
    <w:rsid w:val="00B45DE3"/>
    <w:rsid w:val="00B50B4F"/>
    <w:rsid w:val="00B50D92"/>
    <w:rsid w:val="00B86D64"/>
    <w:rsid w:val="00BA7929"/>
    <w:rsid w:val="00BF592B"/>
    <w:rsid w:val="00BF7074"/>
    <w:rsid w:val="00C362CC"/>
    <w:rsid w:val="00C63128"/>
    <w:rsid w:val="00C72567"/>
    <w:rsid w:val="00D22F70"/>
    <w:rsid w:val="00D41432"/>
    <w:rsid w:val="00DA589B"/>
    <w:rsid w:val="00DD3D02"/>
    <w:rsid w:val="00DE7FCB"/>
    <w:rsid w:val="00E0382B"/>
    <w:rsid w:val="00E24661"/>
    <w:rsid w:val="00E31E32"/>
    <w:rsid w:val="00E51027"/>
    <w:rsid w:val="00E93E10"/>
    <w:rsid w:val="00F0010C"/>
    <w:rsid w:val="00F003F6"/>
    <w:rsid w:val="00F0436D"/>
    <w:rsid w:val="00F179EF"/>
    <w:rsid w:val="00F2758F"/>
    <w:rsid w:val="00F430F6"/>
    <w:rsid w:val="00F9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4E75D"/>
  <w15:chartTrackingRefBased/>
  <w15:docId w15:val="{4DB509EC-80F8-4E10-854D-B194953F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38C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hi-IN" w:bidi="hi-I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1E32"/>
    <w:pPr>
      <w:keepNext/>
      <w:keepLines/>
      <w:widowControl/>
      <w:suppressAutoHyphens w:val="0"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1F4D78" w:themeColor="accent1" w:themeShade="7F"/>
      <w:kern w:val="0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06889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889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1E3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ist bullet,L1"/>
    <w:basedOn w:val="Normalny"/>
    <w:link w:val="AkapitzlistZnak"/>
    <w:uiPriority w:val="34"/>
    <w:qFormat/>
    <w:rsid w:val="00E31E32"/>
    <w:pPr>
      <w:widowControl/>
      <w:suppressAutoHyphens w:val="0"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E31E32"/>
  </w:style>
  <w:style w:type="character" w:customStyle="1" w:styleId="h1">
    <w:name w:val="h1"/>
    <w:uiPriority w:val="99"/>
    <w:rsid w:val="00E31E32"/>
    <w:rPr>
      <w:rFonts w:cs="Times New Roman"/>
    </w:rPr>
  </w:style>
  <w:style w:type="paragraph" w:styleId="Podtytu">
    <w:name w:val="Subtitle"/>
    <w:basedOn w:val="Normalny"/>
    <w:next w:val="Normalny"/>
    <w:link w:val="PodtytuZnak"/>
    <w:qFormat/>
    <w:rsid w:val="00E31E32"/>
    <w:pPr>
      <w:widowControl/>
      <w:suppressAutoHyphens w:val="0"/>
      <w:spacing w:after="60" w:line="360" w:lineRule="auto"/>
      <w:ind w:left="284" w:hanging="284"/>
      <w:jc w:val="center"/>
      <w:textAlignment w:val="auto"/>
      <w:outlineLvl w:val="1"/>
    </w:pPr>
    <w:rPr>
      <w:rFonts w:ascii="Cambria" w:eastAsia="Times New Roman" w:hAnsi="Cambria"/>
      <w:kern w:val="0"/>
      <w:lang w:eastAsia="pl-PL" w:bidi="ar-SA"/>
    </w:rPr>
  </w:style>
  <w:style w:type="character" w:customStyle="1" w:styleId="PodtytuZnak">
    <w:name w:val="Podtytuł Znak"/>
    <w:basedOn w:val="Domylnaczcionkaakapitu"/>
    <w:link w:val="Podtytu"/>
    <w:rsid w:val="00E31E32"/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5EF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75EF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75EF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75EF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3C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3C47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3C47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3C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3C47"/>
    <w:rPr>
      <w:rFonts w:ascii="Times New Roman" w:eastAsia="Lucida Sans Unicode" w:hAnsi="Times New Roman" w:cs="Mangal"/>
      <w:b/>
      <w:bCs/>
      <w:kern w:val="1"/>
      <w:sz w:val="20"/>
      <w:szCs w:val="18"/>
      <w:lang w:eastAsia="hi-IN" w:bidi="hi-IN"/>
    </w:rPr>
  </w:style>
  <w:style w:type="table" w:styleId="Tabela-Siatka">
    <w:name w:val="Table Grid"/>
    <w:basedOn w:val="Standardowy"/>
    <w:uiPriority w:val="39"/>
    <w:rsid w:val="0098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5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4493</Words>
  <Characters>26960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Sznajder Ewelina</dc:creator>
  <cp:keywords/>
  <dc:description/>
  <cp:lastModifiedBy>Pieprzka Roman</cp:lastModifiedBy>
  <cp:revision>30</cp:revision>
  <cp:lastPrinted>2021-12-02T08:19:00Z</cp:lastPrinted>
  <dcterms:created xsi:type="dcterms:W3CDTF">2022-02-21T11:32:00Z</dcterms:created>
  <dcterms:modified xsi:type="dcterms:W3CDTF">2026-08-27T10:00:00Z</dcterms:modified>
</cp:coreProperties>
</file>